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18" w:rsidRPr="00346FCD" w:rsidRDefault="0068410E" w:rsidP="00166887">
      <w:pPr>
        <w:adjustRightInd/>
        <w:spacing w:line="334" w:lineRule="exact"/>
        <w:jc w:val="center"/>
        <w:rPr>
          <w:rFonts w:ascii="UD デジタル 教科書体 NK-R" w:eastAsia="UD デジタル 教科書体 NK-R" w:hAnsiTheme="minorEastAsia" w:cs="ＭＳ Ｐゴシック"/>
          <w:b/>
          <w:bCs/>
          <w:spacing w:val="4"/>
          <w:sz w:val="28"/>
          <w:szCs w:val="32"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  <w:spacing w:val="4"/>
          <w:sz w:val="28"/>
          <w:szCs w:val="32"/>
        </w:rPr>
        <w:t>令和</w:t>
      </w:r>
      <w:r w:rsidR="00346FCD" w:rsidRPr="00346FCD">
        <w:rPr>
          <w:rFonts w:ascii="UD デジタル 教科書体 NK-R" w:eastAsia="UD デジタル 教科書体 NK-R" w:hAnsiTheme="minorEastAsia" w:cs="ＭＳ Ｐゴシック" w:hint="eastAsia"/>
          <w:b/>
          <w:bCs/>
          <w:spacing w:val="4"/>
          <w:sz w:val="28"/>
          <w:szCs w:val="32"/>
        </w:rPr>
        <w:t>６</w:t>
      </w:r>
      <w:r w:rsidR="00DB3018" w:rsidRPr="00346FCD">
        <w:rPr>
          <w:rFonts w:ascii="UD デジタル 教科書体 NK-R" w:eastAsia="UD デジタル 教科書体 NK-R" w:hAnsiTheme="minorEastAsia" w:cs="ＭＳ Ｐゴシック" w:hint="eastAsia"/>
          <w:b/>
          <w:bCs/>
          <w:spacing w:val="4"/>
          <w:sz w:val="28"/>
          <w:szCs w:val="32"/>
        </w:rPr>
        <w:t>年度</w:t>
      </w:r>
      <w:r w:rsidR="00573B11" w:rsidRPr="00346FCD">
        <w:rPr>
          <w:rFonts w:ascii="UD デジタル 教科書体 NK-R" w:eastAsia="UD デジタル 教科書体 NK-R" w:hAnsiTheme="minorEastAsia" w:cs="ＭＳ Ｐゴシック" w:hint="eastAsia"/>
          <w:b/>
          <w:bCs/>
          <w:spacing w:val="4"/>
          <w:w w:val="151"/>
          <w:sz w:val="28"/>
          <w:szCs w:val="32"/>
        </w:rPr>
        <w:t xml:space="preserve">　</w:t>
      </w: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  <w:spacing w:val="4"/>
          <w:sz w:val="28"/>
          <w:szCs w:val="32"/>
        </w:rPr>
        <w:t>荒川区中学校バドミントン</w:t>
      </w:r>
      <w:r w:rsidR="002F5085" w:rsidRPr="00346FCD">
        <w:rPr>
          <w:rFonts w:ascii="UD デジタル 教科書体 NK-R" w:eastAsia="UD デジタル 教科書体 NK-R" w:hAnsiTheme="minorEastAsia" w:cs="ＭＳ Ｐゴシック" w:hint="eastAsia"/>
          <w:b/>
          <w:bCs/>
          <w:spacing w:val="4"/>
          <w:sz w:val="28"/>
          <w:szCs w:val="32"/>
        </w:rPr>
        <w:t>シード権</w:t>
      </w:r>
      <w:r w:rsidR="00616344" w:rsidRPr="00346FCD">
        <w:rPr>
          <w:rFonts w:ascii="UD デジタル 教科書体 NK-R" w:eastAsia="UD デジタル 教科書体 NK-R" w:hAnsiTheme="minorEastAsia" w:cs="ＭＳ Ｐゴシック" w:hint="eastAsia"/>
          <w:b/>
          <w:bCs/>
          <w:spacing w:val="4"/>
          <w:sz w:val="28"/>
          <w:szCs w:val="32"/>
        </w:rPr>
        <w:t>大会</w:t>
      </w:r>
    </w:p>
    <w:p w:rsidR="00166887" w:rsidRPr="00346FCD" w:rsidRDefault="00166887" w:rsidP="00166887">
      <w:pPr>
        <w:adjustRightInd/>
        <w:spacing w:line="334" w:lineRule="exact"/>
        <w:jc w:val="center"/>
        <w:rPr>
          <w:rFonts w:ascii="UD デジタル 教科書体 NK-R" w:eastAsia="UD デジタル 教科書体 NK-R" w:hAnsiTheme="minorEastAsia" w:cs="Times New Roman"/>
          <w:spacing w:val="6"/>
        </w:rPr>
      </w:pPr>
    </w:p>
    <w:p w:rsidR="00DB3018" w:rsidRPr="00346FCD" w:rsidRDefault="00835F42">
      <w:pPr>
        <w:adjustRightInd/>
        <w:spacing w:line="236" w:lineRule="exact"/>
        <w:rPr>
          <w:rFonts w:ascii="UD デジタル 教科書体 NK-R" w:eastAsia="UD デジタル 教科書体 NK-R" w:hAnsiTheme="minorEastAsia" w:cs="ＭＳ Ｐゴシック"/>
          <w:b/>
          <w:bCs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１　</w:t>
      </w:r>
      <w:r w:rsidR="00DB301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主催・主管</w:t>
      </w:r>
      <w:r w:rsidR="00E146F4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 </w:t>
      </w:r>
      <w:r w:rsidR="00B159FD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　</w:t>
      </w:r>
      <w:r w:rsidR="00DB301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主催</w:t>
      </w:r>
      <w:r w:rsidR="00DB3018" w:rsidRPr="00346FCD">
        <w:rPr>
          <w:rFonts w:ascii="UD デジタル 教科書体 NK-R" w:eastAsia="UD デジタル 教科書体 NK-R" w:hAnsiTheme="minorEastAsia" w:cs="ＭＳ Ｐゴシック" w:hint="eastAsia"/>
          <w:b/>
          <w:bCs/>
          <w:w w:val="151"/>
        </w:rPr>
        <w:t xml:space="preserve">　</w:t>
      </w:r>
      <w:r w:rsidR="00DB301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東京都中学校体育連盟荒川支部</w:t>
      </w:r>
      <w:r w:rsidR="00E146F4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 </w:t>
      </w:r>
      <w:r w:rsidR="00B159FD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　</w:t>
      </w:r>
      <w:r w:rsidR="00DB301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主管</w:t>
      </w:r>
      <w:r w:rsidR="00E146F4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　</w:t>
      </w:r>
      <w:r w:rsidR="00DB301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同</w:t>
      </w:r>
      <w:r w:rsidR="00E146F4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　</w:t>
      </w:r>
      <w:r w:rsidR="00DB301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バドミントン部</w:t>
      </w:r>
    </w:p>
    <w:p w:rsidR="00F6596E" w:rsidRPr="00346FCD" w:rsidRDefault="00F6596E">
      <w:pPr>
        <w:adjustRightInd/>
        <w:spacing w:line="236" w:lineRule="exact"/>
        <w:rPr>
          <w:rFonts w:ascii="UD デジタル 教科書体 NK-R" w:eastAsia="UD デジタル 教科書体 NK-R" w:hAnsiTheme="minorEastAsia" w:cs="Times New Roman"/>
          <w:spacing w:val="6"/>
        </w:rPr>
      </w:pPr>
    </w:p>
    <w:p w:rsidR="00835F42" w:rsidRPr="00346FCD" w:rsidRDefault="00835F42" w:rsidP="0068410E">
      <w:pPr>
        <w:adjustRightInd/>
        <w:spacing w:line="236" w:lineRule="exact"/>
        <w:rPr>
          <w:rFonts w:ascii="UD デジタル 教科書体 NK-R" w:eastAsia="UD デジタル 教科書体 NK-R" w:hAnsiTheme="minorEastAsia" w:cs="ＭＳ Ｐゴシック"/>
          <w:b/>
          <w:bCs/>
          <w:w w:val="151"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２　</w:t>
      </w:r>
      <w:r w:rsidR="00DB301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日時・会場</w:t>
      </w:r>
      <w:r w:rsidR="00E146F4" w:rsidRPr="00346FCD">
        <w:rPr>
          <w:rFonts w:ascii="UD デジタル 教科書体 NK-R" w:eastAsia="UD デジタル 教科書体 NK-R" w:hAnsiTheme="minorEastAsia" w:cs="ＭＳ Ｐゴシック" w:hint="eastAsia"/>
          <w:b/>
          <w:bCs/>
          <w:w w:val="151"/>
        </w:rPr>
        <w:t xml:space="preserve"> </w:t>
      </w:r>
    </w:p>
    <w:p w:rsidR="00346FCD" w:rsidRDefault="00B741AB" w:rsidP="00346FCD">
      <w:pPr>
        <w:adjustRightInd/>
        <w:spacing w:line="236" w:lineRule="exact"/>
        <w:ind w:firstLineChars="300" w:firstLine="642"/>
        <w:rPr>
          <w:rFonts w:ascii="UD デジタル 教科書体 NK-R" w:eastAsia="UD デジタル 教科書体 NK-R"/>
          <w:b/>
          <w:bCs/>
        </w:rPr>
      </w:pPr>
      <w:r w:rsidRPr="00346FCD">
        <w:rPr>
          <w:rFonts w:ascii="UD デジタル 教科書体 NK-R" w:eastAsia="UD デジタル 教科書体 NK-R" w:hint="eastAsia"/>
          <w:b/>
          <w:bCs/>
        </w:rPr>
        <w:t>男女個人</w:t>
      </w:r>
      <w:r w:rsidR="005175DA" w:rsidRPr="00346FCD">
        <w:rPr>
          <w:rFonts w:ascii="UD デジタル 教科書体 NK-R" w:eastAsia="UD デジタル 教科書体 NK-R" w:hint="eastAsia"/>
          <w:b/>
          <w:bCs/>
        </w:rPr>
        <w:t xml:space="preserve">戦　</w:t>
      </w:r>
      <w:r w:rsidR="00346FCD">
        <w:rPr>
          <w:rFonts w:ascii="UD デジタル 教科書体 NK-R" w:eastAsia="UD デジタル 教科書体 NK-R" w:hint="eastAsia"/>
          <w:b/>
          <w:bCs/>
        </w:rPr>
        <w:t>４</w:t>
      </w:r>
      <w:r w:rsidR="000E1598" w:rsidRPr="00346FCD">
        <w:rPr>
          <w:rFonts w:ascii="UD デジタル 教科書体 NK-R" w:eastAsia="UD デジタル 教科書体 NK-R" w:hint="eastAsia"/>
          <w:b/>
          <w:bCs/>
        </w:rPr>
        <w:t>月</w:t>
      </w:r>
      <w:r w:rsidR="00346FCD">
        <w:rPr>
          <w:rFonts w:ascii="UD デジタル 教科書体 NK-R" w:eastAsia="UD デジタル 教科書体 NK-R" w:hint="eastAsia"/>
          <w:b/>
          <w:bCs/>
        </w:rPr>
        <w:t>２８</w:t>
      </w:r>
      <w:r w:rsidR="005175DA" w:rsidRPr="00346FCD">
        <w:rPr>
          <w:rFonts w:ascii="UD デジタル 教科書体 NK-R" w:eastAsia="UD デジタル 教科書体 NK-R" w:hint="eastAsia"/>
          <w:b/>
          <w:bCs/>
        </w:rPr>
        <w:t>日</w:t>
      </w:r>
      <w:r w:rsidR="009068A7" w:rsidRPr="00346FCD">
        <w:rPr>
          <w:rFonts w:ascii="UD デジタル 教科書体 NK-R" w:eastAsia="UD デジタル 教科書体 NK-R" w:hint="eastAsia"/>
          <w:b/>
          <w:bCs/>
        </w:rPr>
        <w:t>（</w:t>
      </w:r>
      <w:r w:rsidR="0068410E" w:rsidRPr="00346FCD">
        <w:rPr>
          <w:rFonts w:ascii="UD デジタル 教科書体 NK-R" w:eastAsia="UD デジタル 教科書体 NK-R" w:hint="eastAsia"/>
          <w:b/>
          <w:bCs/>
        </w:rPr>
        <w:t>日</w:t>
      </w:r>
      <w:r w:rsidR="00AB5A05" w:rsidRPr="00346FCD">
        <w:rPr>
          <w:rFonts w:ascii="UD デジタル 教科書体 NK-R" w:eastAsia="UD デジタル 教科書体 NK-R" w:hint="eastAsia"/>
          <w:b/>
          <w:bCs/>
        </w:rPr>
        <w:t>）</w:t>
      </w:r>
      <w:r w:rsidR="00ED0422" w:rsidRPr="00346FCD">
        <w:rPr>
          <w:rFonts w:ascii="UD デジタル 教科書体 NK-R" w:eastAsia="UD デジタル 教科書体 NK-R" w:hint="eastAsia"/>
          <w:b/>
          <w:bCs/>
        </w:rPr>
        <w:t xml:space="preserve">　</w:t>
      </w:r>
      <w:r w:rsidR="00E01006" w:rsidRPr="00346FCD">
        <w:rPr>
          <w:rFonts w:ascii="UD デジタル 教科書体 NK-R" w:eastAsia="UD デジタル 教科書体 NK-R" w:hint="eastAsia"/>
          <w:b/>
          <w:bCs/>
        </w:rPr>
        <w:t xml:space="preserve">　</w:t>
      </w:r>
    </w:p>
    <w:p w:rsidR="009F6D2D" w:rsidRPr="00346FCD" w:rsidRDefault="00D40038" w:rsidP="00346FCD">
      <w:pPr>
        <w:adjustRightInd/>
        <w:spacing w:line="236" w:lineRule="exact"/>
        <w:ind w:firstLineChars="300" w:firstLine="642"/>
        <w:rPr>
          <w:rFonts w:ascii="UD デジタル 教科書体 NK-R" w:eastAsia="UD デジタル 教科書体 NK-R"/>
          <w:b/>
          <w:bCs/>
        </w:rPr>
      </w:pPr>
      <w:r w:rsidRPr="00346FCD">
        <w:rPr>
          <w:rFonts w:ascii="UD デジタル 教科書体 NK-R" w:eastAsia="UD デジタル 教科書体 NK-R" w:hint="eastAsia"/>
          <w:b/>
          <w:bCs/>
        </w:rPr>
        <w:t>男子</w:t>
      </w:r>
      <w:r w:rsidR="00C13B73" w:rsidRPr="00346FCD">
        <w:rPr>
          <w:rFonts w:ascii="UD デジタル 教科書体 NK-R" w:eastAsia="UD デジタル 教科書体 NK-R" w:hint="eastAsia"/>
          <w:b/>
          <w:bCs/>
        </w:rPr>
        <w:t>・女子</w:t>
      </w:r>
      <w:r w:rsidR="00346FCD">
        <w:rPr>
          <w:rFonts w:ascii="UD デジタル 教科書体 NK-R" w:eastAsia="UD デジタル 教科書体 NK-R" w:hint="eastAsia"/>
          <w:b/>
          <w:bCs/>
        </w:rPr>
        <w:t xml:space="preserve">　荒川区立第三</w:t>
      </w:r>
      <w:r w:rsidRPr="00346FCD">
        <w:rPr>
          <w:rFonts w:ascii="UD デジタル 教科書体 NK-R" w:eastAsia="UD デジタル 教科書体 NK-R" w:hint="eastAsia"/>
          <w:b/>
          <w:bCs/>
        </w:rPr>
        <w:t>中学校</w:t>
      </w:r>
      <w:r w:rsidR="003E4A0A" w:rsidRPr="00346FCD">
        <w:rPr>
          <w:rFonts w:ascii="UD デジタル 教科書体 NK-R" w:eastAsia="UD デジタル 教科書体 NK-R" w:hint="eastAsia"/>
          <w:b/>
          <w:bCs/>
        </w:rPr>
        <w:t xml:space="preserve">　開場　</w:t>
      </w:r>
      <w:r w:rsidR="00B741AB" w:rsidRPr="00346FCD">
        <w:rPr>
          <w:rFonts w:ascii="UD デジタル 教科書体 NK-R" w:eastAsia="UD デジタル 教科書体 NK-R" w:hint="eastAsia"/>
          <w:b/>
          <w:bCs/>
        </w:rPr>
        <w:t xml:space="preserve">　</w:t>
      </w:r>
      <w:r w:rsidR="003E4A0A" w:rsidRPr="00346FCD">
        <w:rPr>
          <w:rFonts w:ascii="UD デジタル 教科書体 NK-R" w:eastAsia="UD デジタル 教科書体 NK-R" w:hint="eastAsia"/>
          <w:b/>
          <w:bCs/>
        </w:rPr>
        <w:t>８：</w:t>
      </w:r>
      <w:r w:rsidR="00346FCD">
        <w:rPr>
          <w:rFonts w:ascii="UD デジタル 教科書体 NK-R" w:eastAsia="UD デジタル 教科書体 NK-R" w:hint="eastAsia"/>
          <w:b/>
          <w:bCs/>
        </w:rPr>
        <w:t>３</w:t>
      </w:r>
      <w:r w:rsidR="003E4A0A" w:rsidRPr="00346FCD">
        <w:rPr>
          <w:rFonts w:ascii="UD デジタル 教科書体 NK-R" w:eastAsia="UD デジタル 教科書体 NK-R" w:hint="eastAsia"/>
          <w:b/>
          <w:bCs/>
        </w:rPr>
        <w:t>０</w:t>
      </w:r>
      <w:r w:rsidR="00E01006" w:rsidRPr="00346FCD">
        <w:rPr>
          <w:rFonts w:ascii="UD デジタル 教科書体 NK-R" w:eastAsia="UD デジタル 教科書体 NK-R" w:hint="eastAsia"/>
          <w:b/>
          <w:bCs/>
        </w:rPr>
        <w:t xml:space="preserve">　</w:t>
      </w:r>
      <w:r w:rsidR="00B741AB" w:rsidRPr="00346FCD">
        <w:rPr>
          <w:rFonts w:ascii="UD デジタル 教科書体 NK-R" w:eastAsia="UD デジタル 教科書体 NK-R" w:hint="eastAsia"/>
          <w:b/>
          <w:bCs/>
        </w:rPr>
        <w:t xml:space="preserve">　試合開始　　</w:t>
      </w:r>
      <w:r w:rsidR="00346FCD">
        <w:rPr>
          <w:rFonts w:ascii="UD デジタル 教科書体 NK-R" w:eastAsia="UD デジタル 教科書体 NK-R" w:hint="eastAsia"/>
          <w:b/>
          <w:bCs/>
        </w:rPr>
        <w:t>９</w:t>
      </w:r>
      <w:r w:rsidR="00B741AB" w:rsidRPr="00346FCD">
        <w:rPr>
          <w:rFonts w:ascii="UD デジタル 教科書体 NK-R" w:eastAsia="UD デジタル 教科書体 NK-R" w:hint="eastAsia"/>
          <w:b/>
          <w:bCs/>
        </w:rPr>
        <w:t>：</w:t>
      </w:r>
      <w:r w:rsidR="00346FCD">
        <w:rPr>
          <w:rFonts w:ascii="UD デジタル 教科書体 NK-R" w:eastAsia="UD デジタル 教科書体 NK-R" w:hint="eastAsia"/>
          <w:b/>
          <w:bCs/>
        </w:rPr>
        <w:t>０</w:t>
      </w:r>
      <w:r w:rsidR="00B741AB" w:rsidRPr="00346FCD">
        <w:rPr>
          <w:rFonts w:ascii="UD デジタル 教科書体 NK-R" w:eastAsia="UD デジタル 教科書体 NK-R" w:hint="eastAsia"/>
          <w:b/>
          <w:bCs/>
        </w:rPr>
        <w:t>０</w:t>
      </w:r>
    </w:p>
    <w:p w:rsidR="009F6D2D" w:rsidRPr="00346FCD" w:rsidRDefault="009F6D2D" w:rsidP="005175DA">
      <w:pPr>
        <w:adjustRightInd/>
        <w:spacing w:line="236" w:lineRule="exact"/>
        <w:rPr>
          <w:rFonts w:ascii="UD デジタル 教科書体 NK-R" w:eastAsia="UD デジタル 教科書体 NK-R"/>
          <w:b/>
          <w:bCs/>
        </w:rPr>
      </w:pPr>
    </w:p>
    <w:p w:rsidR="00E96EFE" w:rsidRPr="00346FCD" w:rsidRDefault="00835F42">
      <w:pPr>
        <w:adjustRightInd/>
        <w:spacing w:line="236" w:lineRule="exact"/>
        <w:rPr>
          <w:rFonts w:ascii="UD デジタル 教科書体 NK-R" w:eastAsia="UD デジタル 教科書体 NK-R" w:hAnsiTheme="minorEastAsia" w:cs="ＭＳ Ｐゴシック"/>
          <w:b/>
          <w:bCs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３　</w:t>
      </w:r>
      <w:r w:rsidR="00DB301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競技種目</w:t>
      </w:r>
      <w:r w:rsidR="0068410E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 </w:t>
      </w:r>
    </w:p>
    <w:p w:rsidR="00DB3018" w:rsidRPr="00346FCD" w:rsidRDefault="00DB3018" w:rsidP="00E96EFE">
      <w:pPr>
        <w:adjustRightInd/>
        <w:spacing w:line="236" w:lineRule="exact"/>
        <w:ind w:firstLineChars="300" w:firstLine="642"/>
        <w:rPr>
          <w:rFonts w:ascii="UD デジタル 教科書体 NK-R" w:eastAsia="UD デジタル 教科書体 NK-R" w:hAnsiTheme="minorEastAsia" w:cs="ＭＳ Ｐゴシック"/>
          <w:b/>
          <w:bCs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・個人戦  </w:t>
      </w:r>
      <w:r w:rsidR="00616344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各校男女別</w:t>
      </w:r>
      <w:r w:rsidR="00C13B73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２</w:t>
      </w:r>
      <w:r w:rsidR="00616344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複</w:t>
      </w:r>
      <w:r w:rsidR="00C13B73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２</w:t>
      </w:r>
      <w:r w:rsidR="00AE3456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単とする</w:t>
      </w:r>
    </w:p>
    <w:p w:rsidR="00DB3018" w:rsidRPr="00346FCD" w:rsidRDefault="00DB3018">
      <w:pPr>
        <w:adjustRightInd/>
        <w:spacing w:line="236" w:lineRule="exact"/>
        <w:rPr>
          <w:rFonts w:ascii="UD デジタル 教科書体 NK-R" w:eastAsia="UD デジタル 教科書体 NK-R" w:hAnsiTheme="minorEastAsia" w:cs="Times New Roman"/>
          <w:spacing w:val="6"/>
        </w:rPr>
      </w:pPr>
    </w:p>
    <w:p w:rsidR="00E96EFE" w:rsidRPr="00346FCD" w:rsidRDefault="00835F42" w:rsidP="00286420">
      <w:pPr>
        <w:adjustRightInd/>
        <w:spacing w:line="236" w:lineRule="exact"/>
        <w:ind w:left="1713" w:hangingChars="800" w:hanging="1713"/>
        <w:rPr>
          <w:rFonts w:ascii="UD デジタル 教科書体 NK-R" w:eastAsia="UD デジタル 教科書体 NK-R" w:hAnsiTheme="minorEastAsia" w:cs="ＭＳ Ｐゴシック"/>
          <w:b/>
          <w:bCs/>
          <w:w w:val="151"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４　</w:t>
      </w:r>
      <w:r w:rsidR="00DB301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参加資格</w:t>
      </w:r>
      <w:r w:rsidR="00E146F4" w:rsidRPr="00346FCD">
        <w:rPr>
          <w:rFonts w:ascii="UD デジタル 教科書体 NK-R" w:eastAsia="UD デジタル 教科書体 NK-R" w:hAnsiTheme="minorEastAsia" w:cs="ＭＳ Ｐゴシック" w:hint="eastAsia"/>
          <w:b/>
          <w:bCs/>
          <w:w w:val="151"/>
        </w:rPr>
        <w:t xml:space="preserve"> </w:t>
      </w:r>
    </w:p>
    <w:p w:rsidR="00346FCD" w:rsidRDefault="00DB3018" w:rsidP="00346FCD">
      <w:pPr>
        <w:adjustRightInd/>
        <w:spacing w:line="236" w:lineRule="exact"/>
        <w:ind w:leftChars="300" w:left="1712" w:hangingChars="500" w:hanging="1070"/>
        <w:rPr>
          <w:rFonts w:ascii="UD デジタル 教科書体 NK-R" w:eastAsia="UD デジタル 教科書体 NK-R" w:hAnsiTheme="minorEastAsia" w:cs="ＭＳ Ｐゴシック"/>
          <w:b/>
          <w:bCs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・</w:t>
      </w:r>
      <w:r w:rsidR="00E146F4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荒川区中学校体育連盟バドミントン部加盟校の生徒で、各校の代表とし</w:t>
      </w:r>
      <w:r w:rsidR="00E96EFE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て認めた者</w:t>
      </w: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とする。</w:t>
      </w:r>
    </w:p>
    <w:p w:rsidR="00DB3018" w:rsidRPr="00346FCD" w:rsidRDefault="00DB3018" w:rsidP="00346FCD">
      <w:pPr>
        <w:adjustRightInd/>
        <w:spacing w:line="236" w:lineRule="exact"/>
        <w:ind w:firstLineChars="350" w:firstLine="749"/>
        <w:rPr>
          <w:rFonts w:ascii="UD デジタル 教科書体 NK-R" w:eastAsia="UD デジタル 教科書体 NK-R" w:hAnsiTheme="minorEastAsia" w:cs="ＭＳ Ｐゴシック"/>
          <w:b/>
          <w:bCs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また</w:t>
      </w:r>
      <w:r w:rsidR="00E96EFE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、プログラムやホームページに学校名、氏名が載ることを了承した者と</w:t>
      </w: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する。</w:t>
      </w:r>
    </w:p>
    <w:p w:rsidR="0068410E" w:rsidRPr="00346FCD" w:rsidRDefault="0068410E" w:rsidP="00346FCD">
      <w:pPr>
        <w:adjustRightInd/>
        <w:spacing w:line="236" w:lineRule="exact"/>
        <w:ind w:firstLineChars="300" w:firstLine="642"/>
        <w:rPr>
          <w:rFonts w:ascii="UD デジタル 教科書体 NK-R" w:eastAsia="UD デジタル 教科書体 NK-R" w:hAnsiTheme="minorEastAsia" w:cs="ＭＳ Ｐゴシック"/>
          <w:b/>
          <w:bCs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・大会参加にあたって各校で保護者の同意が得られていること。</w:t>
      </w:r>
    </w:p>
    <w:p w:rsidR="00F6596E" w:rsidRPr="00346FCD" w:rsidRDefault="00F6596E" w:rsidP="00166887">
      <w:pPr>
        <w:adjustRightInd/>
        <w:spacing w:line="236" w:lineRule="exact"/>
        <w:ind w:leftChars="800" w:left="1712"/>
        <w:rPr>
          <w:rFonts w:ascii="UD デジタル 教科書体 NK-R" w:eastAsia="UD デジタル 教科書体 NK-R" w:hAnsiTheme="minorEastAsia" w:cs="Times New Roman"/>
          <w:spacing w:val="6"/>
        </w:rPr>
      </w:pPr>
    </w:p>
    <w:p w:rsidR="00E96EFE" w:rsidRPr="00346FCD" w:rsidRDefault="00835F42">
      <w:pPr>
        <w:adjustRightInd/>
        <w:spacing w:line="236" w:lineRule="exact"/>
        <w:rPr>
          <w:rFonts w:ascii="UD デジタル 教科書体 NK-R" w:eastAsia="UD デジタル 教科書体 NK-R" w:hAnsiTheme="minorEastAsia"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５　</w:t>
      </w:r>
      <w:r w:rsidR="00DB301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競技規則</w:t>
      </w:r>
      <w:r w:rsidR="00E146F4" w:rsidRPr="00346FCD">
        <w:rPr>
          <w:rFonts w:ascii="UD デジタル 教科書体 NK-R" w:eastAsia="UD デジタル 教科書体 NK-R" w:hAnsiTheme="minorEastAsia" w:hint="eastAsia"/>
        </w:rPr>
        <w:t xml:space="preserve"> </w:t>
      </w:r>
    </w:p>
    <w:p w:rsidR="00B159FD" w:rsidRDefault="00B159FD" w:rsidP="00E96EFE">
      <w:pPr>
        <w:adjustRightInd/>
        <w:spacing w:line="236" w:lineRule="exact"/>
        <w:ind w:firstLineChars="300" w:firstLine="642"/>
        <w:rPr>
          <w:rFonts w:ascii="UD デジタル 教科書体 NK-R" w:eastAsia="UD デジタル 教科書体 NK-R" w:hAnsiTheme="minorEastAsia" w:cs="ＭＳ Ｐゴシック"/>
          <w:b/>
          <w:bCs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</w:rPr>
        <w:t>・</w:t>
      </w:r>
      <w:r w:rsidR="00DB301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日本</w:t>
      </w:r>
      <w:r w:rsidR="0079530E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バドミントン</w:t>
      </w: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協会現行の競技規則及び大会運営規定に基づいて行う</w:t>
      </w:r>
      <w:r w:rsidR="00BC0C81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。</w:t>
      </w:r>
    </w:p>
    <w:p w:rsidR="00D25743" w:rsidRPr="00346FCD" w:rsidRDefault="00D25743" w:rsidP="00E96EFE">
      <w:pPr>
        <w:adjustRightInd/>
        <w:spacing w:line="236" w:lineRule="exact"/>
        <w:ind w:firstLineChars="300" w:firstLine="642"/>
        <w:rPr>
          <w:rFonts w:ascii="UD デジタル 教科書体 NK-R" w:eastAsia="UD デジタル 教科書体 NK-R" w:hAnsiTheme="minorEastAsia" w:cs="ＭＳ Ｐゴシック" w:hint="eastAsia"/>
          <w:b/>
          <w:bCs/>
        </w:rPr>
      </w:pPr>
      <w:r>
        <w:rPr>
          <w:rFonts w:ascii="UD デジタル 教科書体 NK-R" w:eastAsia="UD デジタル 教科書体 NK-R" w:hAnsiTheme="minorEastAsia" w:cs="ＭＳ Ｐゴシック" w:hint="eastAsia"/>
          <w:b/>
          <w:bCs/>
        </w:rPr>
        <w:t>・２１点、デュースあり。トーナメント式で行う。</w:t>
      </w:r>
      <w:bookmarkStart w:id="0" w:name="_GoBack"/>
      <w:bookmarkEnd w:id="0"/>
    </w:p>
    <w:p w:rsidR="00E95EBB" w:rsidRPr="00346FCD" w:rsidRDefault="00DB3018" w:rsidP="00E95EBB">
      <w:pPr>
        <w:adjustRightInd/>
        <w:spacing w:line="236" w:lineRule="exact"/>
        <w:ind w:firstLineChars="300" w:firstLine="642"/>
        <w:rPr>
          <w:rFonts w:ascii="UD デジタル 教科書体 NK-R" w:eastAsia="UD デジタル 教科書体 NK-R" w:hAnsiTheme="minorEastAsia" w:cs="ＭＳ Ｐゴシック"/>
          <w:b/>
          <w:bCs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・シャトルは、水鳥球。</w:t>
      </w:r>
    </w:p>
    <w:p w:rsidR="00FE709B" w:rsidRPr="00346FCD" w:rsidRDefault="00FE709B" w:rsidP="00FE709B">
      <w:pPr>
        <w:adjustRightInd/>
        <w:spacing w:line="236" w:lineRule="exact"/>
        <w:rPr>
          <w:rFonts w:ascii="UD デジタル 教科書体 NK-R" w:eastAsia="UD デジタル 教科書体 NK-R" w:hAnsiTheme="minorEastAsia" w:cs="Times New Roman"/>
          <w:spacing w:val="6"/>
        </w:rPr>
      </w:pPr>
    </w:p>
    <w:p w:rsidR="004F3DF2" w:rsidRPr="00346FCD" w:rsidRDefault="00835F42">
      <w:pPr>
        <w:adjustRightInd/>
        <w:spacing w:line="236" w:lineRule="exact"/>
        <w:rPr>
          <w:rFonts w:ascii="UD デジタル 教科書体 NK-R" w:eastAsia="UD デジタル 教科書体 NK-R" w:hAnsiTheme="minorEastAsia" w:cs="ＭＳ Ｐゴシック"/>
          <w:b/>
          <w:bCs/>
          <w:w w:val="151"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６　</w:t>
      </w:r>
      <w:r w:rsidR="00DB301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注意事項</w:t>
      </w:r>
      <w:r w:rsidR="00840C67" w:rsidRPr="00346FCD">
        <w:rPr>
          <w:rFonts w:ascii="UD デジタル 教科書体 NK-R" w:eastAsia="UD デジタル 教科書体 NK-R" w:hAnsiTheme="minorEastAsia" w:cs="ＭＳ Ｐゴシック" w:hint="eastAsia"/>
          <w:b/>
          <w:bCs/>
          <w:w w:val="151"/>
        </w:rPr>
        <w:t xml:space="preserve">　</w:t>
      </w:r>
    </w:p>
    <w:p w:rsidR="00DB3018" w:rsidRPr="00346FCD" w:rsidRDefault="00DB3018" w:rsidP="00E96EFE">
      <w:pPr>
        <w:adjustRightInd/>
        <w:spacing w:line="236" w:lineRule="exact"/>
        <w:ind w:firstLineChars="299" w:firstLine="640"/>
        <w:rPr>
          <w:rFonts w:ascii="UD デジタル 教科書体 NK-R" w:eastAsia="UD デジタル 教科書体 NK-R" w:hAnsiTheme="minorEastAsia" w:cs="Times New Roman"/>
          <w:spacing w:val="6"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・ビン、缶、紙パック・菓子類の会</w:t>
      </w:r>
      <w:r w:rsidR="00E17DD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場への持ち込みを禁止する</w:t>
      </w: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。</w:t>
      </w:r>
    </w:p>
    <w:p w:rsidR="00DB3018" w:rsidRPr="00346FCD" w:rsidRDefault="004F3DF2" w:rsidP="00E96EFE">
      <w:pPr>
        <w:adjustRightInd/>
        <w:spacing w:line="236" w:lineRule="exact"/>
        <w:rPr>
          <w:rFonts w:ascii="UD デジタル 教科書体 NK-R" w:eastAsia="UD デジタル 教科書体 NK-R" w:hAnsiTheme="minorEastAsia" w:cs="Times New Roman"/>
          <w:spacing w:val="6"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      </w:t>
      </w:r>
      <w:r w:rsidR="00DB301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・ゴミはすべて持ち帰ること。                                 </w:t>
      </w:r>
    </w:p>
    <w:p w:rsidR="00C13B73" w:rsidRPr="00346FCD" w:rsidRDefault="00DB3018" w:rsidP="00E96EFE">
      <w:pPr>
        <w:adjustRightInd/>
        <w:spacing w:line="236" w:lineRule="exact"/>
        <w:ind w:left="1820" w:hangingChars="850" w:hanging="1820"/>
        <w:rPr>
          <w:rFonts w:ascii="UD デジタル 教科書体 NK-R" w:eastAsia="UD デジタル 教科書体 NK-R" w:hAnsiTheme="minorEastAsia" w:cs="ＭＳ Ｐゴシック"/>
          <w:b/>
          <w:bCs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      ・競技中</w:t>
      </w:r>
      <w:r w:rsidR="00E17DD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の服装については、</w:t>
      </w:r>
      <w:r w:rsidR="00C13B73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原則</w:t>
      </w:r>
      <w:r w:rsidR="00E17DD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日本バドミントン協会の規則によるもの</w:t>
      </w:r>
      <w:r w:rsidR="00C13B73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とする。</w:t>
      </w:r>
    </w:p>
    <w:p w:rsidR="004F3DF2" w:rsidRPr="00346FCD" w:rsidRDefault="00C13B73" w:rsidP="00C13B73">
      <w:pPr>
        <w:adjustRightInd/>
        <w:spacing w:line="236" w:lineRule="exact"/>
        <w:ind w:left="738" w:firstLine="119"/>
        <w:rPr>
          <w:rFonts w:ascii="UD デジタル 教科書体 NK-R" w:eastAsia="UD デジタル 教科書体 NK-R" w:hAnsiTheme="minorEastAsia" w:cs="ＭＳ Ｐゴシック"/>
          <w:b/>
          <w:bCs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（各校指定の体育着を着用し出場することも可とする</w:t>
      </w:r>
      <w:r w:rsidR="004F3DF2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。</w:t>
      </w: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）</w:t>
      </w:r>
    </w:p>
    <w:p w:rsidR="00DB3018" w:rsidRPr="00346FCD" w:rsidRDefault="004F3DF2" w:rsidP="00E96EFE">
      <w:pPr>
        <w:adjustRightInd/>
        <w:spacing w:line="236" w:lineRule="exact"/>
        <w:ind w:firstLineChars="400" w:firstLine="856"/>
        <w:rPr>
          <w:rFonts w:ascii="UD デジタル 教科書体 NK-R" w:eastAsia="UD デジタル 教科書体 NK-R" w:hAnsiTheme="minorEastAsia" w:cs="ＭＳ Ｐゴシック"/>
          <w:b/>
          <w:bCs/>
          <w:u w:val="single"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  <w:u w:val="single"/>
        </w:rPr>
        <w:t>※</w:t>
      </w:r>
      <w:r w:rsidR="00DB3018" w:rsidRPr="00346FCD">
        <w:rPr>
          <w:rFonts w:ascii="UD デジタル 教科書体 NK-R" w:eastAsia="UD デジタル 教科書体 NK-R" w:hAnsiTheme="minorEastAsia" w:cs="ＭＳ Ｐゴシック" w:hint="eastAsia"/>
          <w:b/>
          <w:bCs/>
          <w:u w:val="single"/>
        </w:rPr>
        <w:t>靴下は白を基調としたもので、</w:t>
      </w: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  <w:u w:val="single"/>
        </w:rPr>
        <w:t>品位のあるものを着用すること</w:t>
      </w:r>
      <w:r w:rsidR="00DB3018" w:rsidRPr="00346FCD">
        <w:rPr>
          <w:rFonts w:ascii="UD デジタル 教科書体 NK-R" w:eastAsia="UD デジタル 教科書体 NK-R" w:hAnsiTheme="minorEastAsia" w:cs="ＭＳ Ｐゴシック" w:hint="eastAsia"/>
          <w:b/>
          <w:bCs/>
          <w:u w:val="single"/>
        </w:rPr>
        <w:t>。</w:t>
      </w:r>
    </w:p>
    <w:p w:rsidR="009B698D" w:rsidRPr="00346FCD" w:rsidRDefault="009B698D" w:rsidP="00E96EFE">
      <w:pPr>
        <w:adjustRightInd/>
        <w:spacing w:line="236" w:lineRule="exact"/>
        <w:ind w:firstLineChars="400" w:firstLine="856"/>
        <w:rPr>
          <w:rFonts w:ascii="UD デジタル 教科書体 NK-R" w:eastAsia="UD デジタル 教科書体 NK-R" w:hAnsiTheme="minorEastAsia" w:cs="Times New Roman"/>
          <w:spacing w:val="6"/>
          <w:u w:val="single"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  <w:u w:val="single"/>
        </w:rPr>
        <w:t>（ハイソックスは禁止）</w:t>
      </w:r>
    </w:p>
    <w:p w:rsidR="00DB3018" w:rsidRPr="00346FCD" w:rsidRDefault="004F3DF2" w:rsidP="00E96EFE">
      <w:pPr>
        <w:adjustRightInd/>
        <w:spacing w:line="236" w:lineRule="exact"/>
        <w:rPr>
          <w:rFonts w:ascii="UD デジタル 教科書体 NK-R" w:eastAsia="UD デジタル 教科書体 NK-R" w:hAnsiTheme="minorEastAsia" w:cs="Times New Roman"/>
          <w:spacing w:val="6"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      </w:t>
      </w:r>
      <w:r w:rsidR="00E17DD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・背面に校名マークを必ず入れること</w:t>
      </w:r>
      <w:r w:rsidR="00DB301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。</w:t>
      </w:r>
      <w:r w:rsidR="00C13B73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（体育着の場合は必要ないものとする）</w:t>
      </w:r>
    </w:p>
    <w:p w:rsidR="00DB3018" w:rsidRPr="00346FCD" w:rsidRDefault="00DB3018" w:rsidP="00346FCD">
      <w:pPr>
        <w:adjustRightInd/>
        <w:spacing w:line="236" w:lineRule="exact"/>
        <w:ind w:left="1820" w:hangingChars="850" w:hanging="1820"/>
        <w:rPr>
          <w:rFonts w:ascii="UD デジタル 教科書体 NK-R" w:eastAsia="UD デジタル 教科書体 NK-R" w:hAnsiTheme="minorEastAsia" w:cs="Times New Roman"/>
          <w:spacing w:val="6"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      ・試合に参加する際のマナーについては各校で十分に指導をお願いします。 </w:t>
      </w:r>
    </w:p>
    <w:p w:rsidR="00DB3018" w:rsidRPr="00346FCD" w:rsidRDefault="00840C67" w:rsidP="00E96EFE">
      <w:pPr>
        <w:adjustRightInd/>
        <w:spacing w:line="236" w:lineRule="exact"/>
        <w:ind w:firstLineChars="50" w:firstLine="107"/>
        <w:rPr>
          <w:rFonts w:ascii="UD デジタル 教科書体 NK-R" w:eastAsia="UD デジタル 教科書体 NK-R" w:hAnsiTheme="minorEastAsia" w:cs="ＭＳ Ｐゴシック"/>
          <w:b/>
          <w:bCs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     </w:t>
      </w:r>
      <w:r w:rsidR="0037186F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・保護者の観戦・応援</w:t>
      </w:r>
      <w:r w:rsid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は可能です</w:t>
      </w:r>
      <w:r w:rsidR="006D6E21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。</w:t>
      </w:r>
    </w:p>
    <w:p w:rsidR="00B865FF" w:rsidRPr="00346FCD" w:rsidRDefault="00ED1187" w:rsidP="00E96EFE">
      <w:pPr>
        <w:adjustRightInd/>
        <w:spacing w:line="236" w:lineRule="exact"/>
        <w:ind w:firstLineChars="50" w:firstLine="107"/>
        <w:rPr>
          <w:rFonts w:ascii="UD デジタル 教科書体 NK-R" w:eastAsia="UD デジタル 教科書体 NK-R" w:cs="ＭＳ Ｐゴシック"/>
          <w:b/>
          <w:bCs/>
          <w:u w:val="single"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　　 </w:t>
      </w:r>
      <w:r w:rsidR="00346FCD">
        <w:rPr>
          <w:rFonts w:ascii="UD デジタル 教科書体 NK-R" w:eastAsia="UD デジタル 教科書体 NK-R" w:hAnsiTheme="minorEastAsia" w:cs="ＭＳ Ｐゴシック"/>
          <w:b/>
          <w:bCs/>
        </w:rPr>
        <w:t xml:space="preserve">  </w:t>
      </w: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・</w:t>
      </w:r>
      <w:r w:rsidR="00E17DD8" w:rsidRPr="00346FCD">
        <w:rPr>
          <w:rFonts w:ascii="UD デジタル 教科書体 NK-R" w:eastAsia="UD デジタル 教科書体 NK-R" w:cs="ＭＳ Ｐゴシック" w:hint="eastAsia"/>
          <w:b/>
          <w:bCs/>
          <w:u w:val="single"/>
        </w:rPr>
        <w:t>写真やビデオなどの撮影は</w:t>
      </w:r>
      <w:r w:rsidR="00B865FF" w:rsidRPr="00346FCD">
        <w:rPr>
          <w:rFonts w:ascii="UD デジタル 教科書体 NK-R" w:eastAsia="UD デジタル 教科書体 NK-R" w:cs="ＭＳ Ｐゴシック" w:hint="eastAsia"/>
          <w:b/>
          <w:bCs/>
          <w:u w:val="single"/>
        </w:rPr>
        <w:t>相手校の了承を得たうえで許可しますが、ネット等</w:t>
      </w:r>
      <w:r w:rsidR="00E17DD8" w:rsidRPr="00346FCD">
        <w:rPr>
          <w:rFonts w:ascii="UD デジタル 教科書体 NK-R" w:eastAsia="UD デジタル 教科書体 NK-R" w:cs="ＭＳ Ｐゴシック" w:hint="eastAsia"/>
          <w:b/>
          <w:bCs/>
          <w:u w:val="single"/>
        </w:rPr>
        <w:t>に</w:t>
      </w:r>
    </w:p>
    <w:p w:rsidR="00ED1187" w:rsidRPr="00346FCD" w:rsidRDefault="00E17DD8" w:rsidP="00346FCD">
      <w:pPr>
        <w:adjustRightInd/>
        <w:spacing w:line="236" w:lineRule="exact"/>
        <w:ind w:firstLineChars="350" w:firstLine="749"/>
        <w:rPr>
          <w:rFonts w:ascii="UD デジタル 教科書体 NK-R" w:eastAsia="UD デジタル 教科書体 NK-R" w:cs="ＭＳ Ｐゴシック"/>
          <w:b/>
          <w:bCs/>
          <w:u w:val="single"/>
        </w:rPr>
      </w:pPr>
      <w:r w:rsidRPr="00346FCD">
        <w:rPr>
          <w:rFonts w:ascii="UD デジタル 教科書体 NK-R" w:eastAsia="UD デジタル 教科書体 NK-R" w:cs="ＭＳ Ｐゴシック" w:hint="eastAsia"/>
          <w:b/>
          <w:bCs/>
          <w:u w:val="single"/>
        </w:rPr>
        <w:t>アップしないこと</w:t>
      </w:r>
      <w:r w:rsidR="00ED1187" w:rsidRPr="00346FCD">
        <w:rPr>
          <w:rFonts w:ascii="UD デジタル 教科書体 NK-R" w:eastAsia="UD デジタル 教科書体 NK-R" w:cs="ＭＳ Ｐゴシック" w:hint="eastAsia"/>
          <w:b/>
          <w:bCs/>
          <w:u w:val="single"/>
        </w:rPr>
        <w:t>。</w:t>
      </w:r>
    </w:p>
    <w:p w:rsidR="00346FCD" w:rsidRDefault="004F3DF2" w:rsidP="00E96EFE">
      <w:pPr>
        <w:adjustRightInd/>
        <w:rPr>
          <w:rFonts w:ascii="UD デジタル 教科書体 NK-R" w:eastAsia="UD デジタル 教科書体 NK-R" w:hAnsiTheme="minorEastAsia" w:cs="ＭＳ Ｐゴシック"/>
          <w:b/>
          <w:bCs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      </w:t>
      </w:r>
      <w:r w:rsidR="00E17DD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　　</w:t>
      </w:r>
      <w:r w:rsidR="00DB301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以上について守れない場合は、出場停止を含む処分をします。 </w:t>
      </w:r>
    </w:p>
    <w:p w:rsidR="00E146F4" w:rsidRPr="00346FCD" w:rsidRDefault="00DB3018" w:rsidP="00E96EFE">
      <w:pPr>
        <w:adjustRightInd/>
        <w:rPr>
          <w:rFonts w:ascii="UD デジタル 教科書体 NK-R" w:eastAsia="UD デジタル 教科書体 NK-R" w:hAnsiTheme="minorEastAsia" w:cs="ＭＳ Ｐゴシック"/>
          <w:b/>
          <w:bCs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 </w:t>
      </w:r>
    </w:p>
    <w:p w:rsidR="00616344" w:rsidRPr="00346FCD" w:rsidRDefault="00835F42">
      <w:pPr>
        <w:adjustRightInd/>
        <w:spacing w:line="236" w:lineRule="exact"/>
        <w:rPr>
          <w:rFonts w:ascii="UD デジタル 教科書体 NK-R" w:eastAsia="UD デジタル 教科書体 NK-R" w:hAnsiTheme="minorEastAsia" w:cs="ＭＳ Ｐゴシック"/>
          <w:b/>
          <w:bCs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７　</w:t>
      </w:r>
      <w:r w:rsidR="00DB301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参加費</w:t>
      </w:r>
      <w:r w:rsidR="00AF5E9F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　</w:t>
      </w:r>
    </w:p>
    <w:p w:rsidR="00AF5E9F" w:rsidRPr="00346FCD" w:rsidRDefault="00346FCD">
      <w:pPr>
        <w:adjustRightInd/>
        <w:spacing w:line="236" w:lineRule="exact"/>
        <w:rPr>
          <w:rFonts w:ascii="UD デジタル 教科書体 NK-R" w:eastAsia="UD デジタル 教科書体 NK-R" w:hAnsiTheme="minorEastAsia" w:cs="ＭＳ Ｐゴシック"/>
          <w:b/>
          <w:bCs/>
        </w:rPr>
      </w:pPr>
      <w:r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　　　　　　個人戦　シングルス　５００円　　ダブルス</w:t>
      </w:r>
      <w:r w:rsidR="00AF5E9F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　７００円</w:t>
      </w:r>
    </w:p>
    <w:p w:rsidR="00AF5E9F" w:rsidRPr="00346FCD" w:rsidRDefault="00AF5E9F">
      <w:pPr>
        <w:adjustRightInd/>
        <w:spacing w:line="236" w:lineRule="exact"/>
        <w:rPr>
          <w:rFonts w:ascii="UD デジタル 教科書体 NK-R" w:eastAsia="UD デジタル 教科書体 NK-R" w:hAnsiTheme="minorEastAsia" w:cs="ＭＳ Ｐゴシック"/>
          <w:b/>
          <w:bCs/>
        </w:rPr>
      </w:pPr>
    </w:p>
    <w:p w:rsidR="00AF5E9F" w:rsidRPr="00346FCD" w:rsidRDefault="00AF5E9F">
      <w:pPr>
        <w:adjustRightInd/>
        <w:spacing w:line="236" w:lineRule="exact"/>
        <w:rPr>
          <w:rFonts w:ascii="UD デジタル 教科書体 NK-R" w:eastAsia="UD デジタル 教科書体 NK-R" w:hAnsiTheme="minorEastAsia" w:cs="ＭＳ Ｐゴシック"/>
          <w:b/>
          <w:bCs/>
          <w:w w:val="151"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８　表彰　</w:t>
      </w:r>
      <w:r w:rsidR="00C13B73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なし</w:t>
      </w:r>
    </w:p>
    <w:p w:rsidR="00F170C8" w:rsidRPr="00346FCD" w:rsidRDefault="00F170C8">
      <w:pPr>
        <w:adjustRightInd/>
        <w:spacing w:line="236" w:lineRule="exact"/>
        <w:rPr>
          <w:rFonts w:ascii="UD デジタル 教科書体 NK-R" w:eastAsia="UD デジタル 教科書体 NK-R" w:hAnsiTheme="minorEastAsia" w:cs="Times New Roman"/>
          <w:spacing w:val="6"/>
        </w:rPr>
      </w:pPr>
    </w:p>
    <w:p w:rsidR="00BC0C81" w:rsidRPr="00346FCD" w:rsidRDefault="00AF5E9F" w:rsidP="00BC0C81">
      <w:pPr>
        <w:adjustRightInd/>
        <w:spacing w:line="236" w:lineRule="exact"/>
        <w:rPr>
          <w:rFonts w:ascii="UD デジタル 教科書体 NK-R" w:eastAsia="UD デジタル 教科書体 NK-R" w:hAnsiTheme="minorEastAsia" w:cs="ＭＳ Ｐゴシック"/>
          <w:b/>
          <w:bCs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９　</w:t>
      </w:r>
      <w:r w:rsid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令和６</w:t>
      </w:r>
      <w:r w:rsidR="00C13B73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年度 夏季選手権大会</w:t>
      </w:r>
    </w:p>
    <w:p w:rsidR="000E66B3" w:rsidRPr="00346FCD" w:rsidRDefault="00BC0C81" w:rsidP="00AF5E9F">
      <w:pPr>
        <w:adjustRightInd/>
        <w:spacing w:line="236" w:lineRule="exact"/>
        <w:rPr>
          <w:rFonts w:ascii="UD デジタル 教科書体 NK-R" w:eastAsia="UD デジタル 教科書体 NK-R" w:hAnsiTheme="minorEastAsia" w:cs="ＭＳ Ｐゴシック"/>
          <w:b/>
          <w:bCs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　　　</w:t>
      </w:r>
      <w:r w:rsidR="00C13B73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６</w:t>
      </w:r>
      <w:r w:rsidR="00AF5E9F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月</w:t>
      </w:r>
      <w:r w:rsid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２３</w:t>
      </w:r>
      <w:r w:rsidR="000E66B3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日（</w:t>
      </w:r>
      <w:r w:rsidR="00C13B73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日</w:t>
      </w:r>
      <w:r w:rsidR="00AF5E9F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）</w:t>
      </w:r>
      <w:r w:rsid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開成</w:t>
      </w:r>
      <w:r w:rsidR="00C13B73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中学校　</w:t>
      </w:r>
      <w:r w:rsidR="00AF5E9F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団体戦</w:t>
      </w:r>
      <w:r w:rsid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もしくは個人戦</w:t>
      </w:r>
      <w:r w:rsidR="00AF5E9F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　</w:t>
      </w:r>
      <w:r w:rsidR="00E17DD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　男女ともに２位まで</w:t>
      </w:r>
    </w:p>
    <w:p w:rsidR="00835F42" w:rsidRDefault="00C13B73" w:rsidP="00346FCD">
      <w:pPr>
        <w:adjustRightInd/>
        <w:spacing w:line="236" w:lineRule="exact"/>
        <w:ind w:firstLineChars="150" w:firstLine="321"/>
        <w:rPr>
          <w:rFonts w:ascii="UD デジタル 教科書体 NK-R" w:eastAsia="UD デジタル 教科書体 NK-R" w:hAnsiTheme="minorEastAsia" w:cs="ＭＳ Ｐゴシック"/>
          <w:b/>
          <w:bCs/>
        </w:rPr>
      </w:pP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６</w:t>
      </w:r>
      <w:r w:rsidR="001174BE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月</w:t>
      </w:r>
      <w:r w:rsid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３０</w:t>
      </w:r>
      <w:r w:rsidR="00E17DD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日（日）</w:t>
      </w:r>
      <w:r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会場</w:t>
      </w:r>
      <w:r w:rsid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未定　　</w:t>
      </w:r>
      <w:r w:rsidR="000E66B3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　</w:t>
      </w:r>
      <w:r w:rsidR="00E17DD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個人戦</w:t>
      </w:r>
      <w:r w:rsid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もしくは団体戦</w:t>
      </w:r>
      <w:r w:rsidR="00E17DD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 xml:space="preserve">　　男女（単複）とも</w:t>
      </w:r>
      <w:r w:rsidR="00FC6381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に</w:t>
      </w:r>
      <w:r w:rsidR="00E17DD8" w:rsidRPr="00346FCD">
        <w:rPr>
          <w:rFonts w:ascii="UD デジタル 教科書体 NK-R" w:eastAsia="UD デジタル 教科書体 NK-R" w:hAnsiTheme="minorEastAsia" w:cs="ＭＳ Ｐゴシック" w:hint="eastAsia"/>
          <w:b/>
          <w:bCs/>
        </w:rPr>
        <w:t>２位まで</w:t>
      </w:r>
    </w:p>
    <w:p w:rsidR="00346FCD" w:rsidRDefault="00346FCD" w:rsidP="00346FCD">
      <w:pPr>
        <w:adjustRightInd/>
        <w:spacing w:line="236" w:lineRule="exact"/>
        <w:ind w:firstLineChars="150" w:firstLine="321"/>
        <w:rPr>
          <w:rFonts w:ascii="UD デジタル 教科書体 NK-R" w:eastAsia="UD デジタル 教科書体 NK-R" w:hAnsiTheme="minorEastAsia" w:cs="ＭＳ Ｐゴシック"/>
          <w:b/>
          <w:bCs/>
        </w:rPr>
      </w:pPr>
    </w:p>
    <w:p w:rsidR="00346FCD" w:rsidRPr="00346FCD" w:rsidRDefault="00346FCD" w:rsidP="00346FCD">
      <w:pPr>
        <w:adjustRightInd/>
        <w:spacing w:line="236" w:lineRule="exact"/>
        <w:ind w:firstLineChars="150" w:firstLine="321"/>
        <w:rPr>
          <w:rFonts w:ascii="UD デジタル 教科書体 NK-R" w:eastAsia="UD デジタル 教科書体 NK-R" w:hAnsiTheme="minorEastAsia" w:cs="ＭＳ Ｐゴシック"/>
          <w:b/>
          <w:bCs/>
        </w:rPr>
      </w:pPr>
      <w:r>
        <w:rPr>
          <w:rFonts w:ascii="UD デジタル 教科書体 NK-R" w:eastAsia="UD デジタル 教科書体 NK-R" w:hAnsiTheme="minorEastAsia" w:cs="ＭＳ Ｐゴシック" w:hint="eastAsia"/>
          <w:b/>
          <w:bCs/>
        </w:rPr>
        <w:t>※３０日の会場と、新年度の部員数によって、団体戦と個人戦の日程を決めます。</w:t>
      </w:r>
    </w:p>
    <w:sectPr w:rsidR="00346FCD" w:rsidRPr="00346FCD" w:rsidSect="00607B27">
      <w:footerReference w:type="default" r:id="rId7"/>
      <w:type w:val="continuous"/>
      <w:pgSz w:w="10318" w:h="14570" w:code="211"/>
      <w:pgMar w:top="720" w:right="720" w:bottom="720" w:left="720" w:header="567" w:footer="567" w:gutter="0"/>
      <w:pgNumType w:start="1"/>
      <w:cols w:space="720"/>
      <w:noEndnote/>
      <w:docGrid w:type="linesAndChars" w:linePitch="27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6D" w:rsidRDefault="006B5F6D">
      <w:r>
        <w:separator/>
      </w:r>
    </w:p>
  </w:endnote>
  <w:endnote w:type="continuationSeparator" w:id="0">
    <w:p w:rsidR="006B5F6D" w:rsidRDefault="006B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E15" w:rsidRDefault="001E3E15">
    <w:pPr>
      <w:pStyle w:val="a5"/>
      <w:jc w:val="center"/>
    </w:pPr>
  </w:p>
  <w:p w:rsidR="001E3E15" w:rsidRDefault="001E3E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6D" w:rsidRDefault="006B5F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5F6D" w:rsidRDefault="006B5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646"/>
  <w:drawingGridHorizontalSpacing w:val="107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0E"/>
    <w:rsid w:val="000A1F0A"/>
    <w:rsid w:val="000C7CF3"/>
    <w:rsid w:val="000D176F"/>
    <w:rsid w:val="000D33BE"/>
    <w:rsid w:val="000E1598"/>
    <w:rsid w:val="000E66B3"/>
    <w:rsid w:val="000F4FA6"/>
    <w:rsid w:val="00102AAF"/>
    <w:rsid w:val="001174BE"/>
    <w:rsid w:val="00166887"/>
    <w:rsid w:val="00175665"/>
    <w:rsid w:val="001A594E"/>
    <w:rsid w:val="001B6BCF"/>
    <w:rsid w:val="001E3E15"/>
    <w:rsid w:val="001E4640"/>
    <w:rsid w:val="0022150A"/>
    <w:rsid w:val="002469BD"/>
    <w:rsid w:val="00271A42"/>
    <w:rsid w:val="002767FC"/>
    <w:rsid w:val="00286420"/>
    <w:rsid w:val="0029430F"/>
    <w:rsid w:val="002C4C35"/>
    <w:rsid w:val="002F41A1"/>
    <w:rsid w:val="002F5085"/>
    <w:rsid w:val="002F55FC"/>
    <w:rsid w:val="003172DD"/>
    <w:rsid w:val="00324B2B"/>
    <w:rsid w:val="003314A9"/>
    <w:rsid w:val="00341870"/>
    <w:rsid w:val="00346FCD"/>
    <w:rsid w:val="0037186F"/>
    <w:rsid w:val="003E4A0A"/>
    <w:rsid w:val="003E4A81"/>
    <w:rsid w:val="00437587"/>
    <w:rsid w:val="004D7B1E"/>
    <w:rsid w:val="004F3DF2"/>
    <w:rsid w:val="004F621A"/>
    <w:rsid w:val="00511241"/>
    <w:rsid w:val="005175DA"/>
    <w:rsid w:val="00562284"/>
    <w:rsid w:val="00565414"/>
    <w:rsid w:val="00573B11"/>
    <w:rsid w:val="005823DC"/>
    <w:rsid w:val="005874D8"/>
    <w:rsid w:val="00594D15"/>
    <w:rsid w:val="005B4C29"/>
    <w:rsid w:val="005C77C7"/>
    <w:rsid w:val="00607B27"/>
    <w:rsid w:val="00615410"/>
    <w:rsid w:val="00616344"/>
    <w:rsid w:val="00616440"/>
    <w:rsid w:val="006404D9"/>
    <w:rsid w:val="006642C2"/>
    <w:rsid w:val="0067507A"/>
    <w:rsid w:val="0068410E"/>
    <w:rsid w:val="00690125"/>
    <w:rsid w:val="006B5F6D"/>
    <w:rsid w:val="006D6E21"/>
    <w:rsid w:val="006F4981"/>
    <w:rsid w:val="00710C01"/>
    <w:rsid w:val="0079530E"/>
    <w:rsid w:val="007A6CC0"/>
    <w:rsid w:val="007B26C8"/>
    <w:rsid w:val="007C477D"/>
    <w:rsid w:val="007D78E0"/>
    <w:rsid w:val="007D7F09"/>
    <w:rsid w:val="00835F42"/>
    <w:rsid w:val="00840C67"/>
    <w:rsid w:val="008B4F38"/>
    <w:rsid w:val="008C0165"/>
    <w:rsid w:val="008F5B0E"/>
    <w:rsid w:val="00903232"/>
    <w:rsid w:val="009068A7"/>
    <w:rsid w:val="00916E16"/>
    <w:rsid w:val="00956654"/>
    <w:rsid w:val="009B698D"/>
    <w:rsid w:val="009E62ED"/>
    <w:rsid w:val="009F6A8D"/>
    <w:rsid w:val="009F6D2D"/>
    <w:rsid w:val="00A57099"/>
    <w:rsid w:val="00A64AE7"/>
    <w:rsid w:val="00A81B61"/>
    <w:rsid w:val="00AB5A05"/>
    <w:rsid w:val="00AB612C"/>
    <w:rsid w:val="00AE3456"/>
    <w:rsid w:val="00AF5E9F"/>
    <w:rsid w:val="00AF617E"/>
    <w:rsid w:val="00AF7DA6"/>
    <w:rsid w:val="00B159FD"/>
    <w:rsid w:val="00B41ED1"/>
    <w:rsid w:val="00B741AB"/>
    <w:rsid w:val="00B865FF"/>
    <w:rsid w:val="00B92FB7"/>
    <w:rsid w:val="00B93827"/>
    <w:rsid w:val="00BA3646"/>
    <w:rsid w:val="00BC0C81"/>
    <w:rsid w:val="00C13B73"/>
    <w:rsid w:val="00C64CFC"/>
    <w:rsid w:val="00C879B9"/>
    <w:rsid w:val="00CD6326"/>
    <w:rsid w:val="00D11107"/>
    <w:rsid w:val="00D12D1D"/>
    <w:rsid w:val="00D2079A"/>
    <w:rsid w:val="00D25743"/>
    <w:rsid w:val="00D33C0B"/>
    <w:rsid w:val="00D40038"/>
    <w:rsid w:val="00D736FE"/>
    <w:rsid w:val="00D76BFE"/>
    <w:rsid w:val="00DB3018"/>
    <w:rsid w:val="00DB3CB7"/>
    <w:rsid w:val="00DC5097"/>
    <w:rsid w:val="00DF1BEB"/>
    <w:rsid w:val="00E00205"/>
    <w:rsid w:val="00E01006"/>
    <w:rsid w:val="00E146F4"/>
    <w:rsid w:val="00E17DD8"/>
    <w:rsid w:val="00E4490C"/>
    <w:rsid w:val="00E80F3B"/>
    <w:rsid w:val="00E95EBB"/>
    <w:rsid w:val="00E96EFE"/>
    <w:rsid w:val="00ED0422"/>
    <w:rsid w:val="00ED1187"/>
    <w:rsid w:val="00F170C8"/>
    <w:rsid w:val="00F416EF"/>
    <w:rsid w:val="00F55865"/>
    <w:rsid w:val="00F6596E"/>
    <w:rsid w:val="00F91619"/>
    <w:rsid w:val="00FA2B87"/>
    <w:rsid w:val="00FC6381"/>
    <w:rsid w:val="00F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682BF"/>
  <w14:defaultImageDpi w14:val="0"/>
  <w15:docId w15:val="{0D0106D4-56F5-4B81-89E3-59CEE66E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0C6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0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0C6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F170C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170C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16344"/>
  </w:style>
  <w:style w:type="character" w:customStyle="1" w:styleId="aa">
    <w:name w:val="日付 (文字)"/>
    <w:basedOn w:val="a0"/>
    <w:link w:val="a9"/>
    <w:uiPriority w:val="99"/>
    <w:semiHidden/>
    <w:locked/>
    <w:rsid w:val="00616344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CE74-FC38-432C-AC8B-12AC2B91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767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アンテナハウス</dc:creator>
  <cp:keywords/>
  <dc:description/>
  <cp:lastModifiedBy>荒川区教育委員会</cp:lastModifiedBy>
  <cp:revision>4</cp:revision>
  <cp:lastPrinted>2022-05-14T02:02:00Z</cp:lastPrinted>
  <dcterms:created xsi:type="dcterms:W3CDTF">2024-03-28T05:46:00Z</dcterms:created>
  <dcterms:modified xsi:type="dcterms:W3CDTF">2024-04-15T09:50:00Z</dcterms:modified>
</cp:coreProperties>
</file>