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87" w:rsidRPr="001A3E30" w:rsidRDefault="00A609BD" w:rsidP="00BA4EBC">
      <w:pPr>
        <w:adjustRightInd/>
        <w:spacing w:line="334" w:lineRule="exact"/>
        <w:jc w:val="center"/>
        <w:rPr>
          <w:rFonts w:asciiTheme="minorEastAsia" w:eastAsiaTheme="minorEastAsia" w:hAnsiTheme="minorEastAsia" w:cs="ＭＳ Ｐゴシック"/>
          <w:b/>
          <w:bCs/>
          <w:spacing w:val="4"/>
          <w:sz w:val="32"/>
          <w:szCs w:val="32"/>
        </w:rPr>
      </w:pPr>
      <w:r>
        <w:rPr>
          <w:rFonts w:asciiTheme="minorEastAsia" w:eastAsiaTheme="minorEastAsia" w:hAnsiTheme="minorEastAsia" w:cs="ＭＳ Ｐゴシック" w:hint="eastAsia"/>
          <w:b/>
          <w:bCs/>
          <w:spacing w:val="4"/>
          <w:sz w:val="32"/>
          <w:szCs w:val="32"/>
        </w:rPr>
        <w:t>令和４</w:t>
      </w:r>
      <w:r w:rsidR="00DB3018" w:rsidRPr="001A3E30">
        <w:rPr>
          <w:rFonts w:asciiTheme="minorEastAsia" w:eastAsiaTheme="minorEastAsia" w:hAnsiTheme="minorEastAsia" w:cs="ＭＳ Ｐゴシック" w:hint="eastAsia"/>
          <w:b/>
          <w:bCs/>
          <w:spacing w:val="4"/>
          <w:sz w:val="32"/>
          <w:szCs w:val="32"/>
        </w:rPr>
        <w:t>年度</w:t>
      </w:r>
      <w:r w:rsidR="00573B11" w:rsidRPr="001A3E30">
        <w:rPr>
          <w:rFonts w:asciiTheme="minorEastAsia" w:eastAsiaTheme="minorEastAsia" w:hAnsiTheme="minorEastAsia" w:cs="ＭＳ Ｐゴシック" w:hint="eastAsia"/>
          <w:b/>
          <w:bCs/>
          <w:spacing w:val="4"/>
          <w:w w:val="151"/>
          <w:sz w:val="32"/>
          <w:szCs w:val="32"/>
        </w:rPr>
        <w:t xml:space="preserve">　</w:t>
      </w:r>
      <w:r w:rsidR="000C57D8" w:rsidRPr="001A3E30">
        <w:rPr>
          <w:rFonts w:asciiTheme="minorEastAsia" w:eastAsiaTheme="minorEastAsia" w:hAnsiTheme="minorEastAsia" w:cs="ＭＳ Ｐゴシック" w:hint="eastAsia"/>
          <w:b/>
          <w:bCs/>
          <w:spacing w:val="4"/>
          <w:sz w:val="32"/>
          <w:szCs w:val="32"/>
        </w:rPr>
        <w:t>荒川区中学校バドミントン</w:t>
      </w:r>
      <w:r>
        <w:rPr>
          <w:rFonts w:asciiTheme="minorEastAsia" w:eastAsiaTheme="minorEastAsia" w:hAnsiTheme="minorEastAsia" w:cs="ＭＳ Ｐゴシック" w:hint="eastAsia"/>
          <w:b/>
          <w:bCs/>
          <w:spacing w:val="4"/>
          <w:sz w:val="32"/>
          <w:szCs w:val="32"/>
        </w:rPr>
        <w:t>冬季</w:t>
      </w:r>
      <w:r w:rsidR="00DB3018" w:rsidRPr="001A3E30">
        <w:rPr>
          <w:rFonts w:asciiTheme="minorEastAsia" w:eastAsiaTheme="minorEastAsia" w:hAnsiTheme="minorEastAsia" w:cs="ＭＳ Ｐゴシック" w:hint="eastAsia"/>
          <w:b/>
          <w:bCs/>
          <w:spacing w:val="4"/>
          <w:sz w:val="32"/>
          <w:szCs w:val="32"/>
        </w:rPr>
        <w:t>大会</w:t>
      </w:r>
    </w:p>
    <w:p w:rsidR="001572FC" w:rsidRPr="00A609BD" w:rsidRDefault="001572FC" w:rsidP="00166887">
      <w:pPr>
        <w:adjustRightInd/>
        <w:spacing w:line="334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1A3E30" w:rsidRPr="00F6596E" w:rsidRDefault="001A3E30" w:rsidP="00166887">
      <w:pPr>
        <w:adjustRightInd/>
        <w:spacing w:line="334" w:lineRule="exact"/>
        <w:jc w:val="center"/>
        <w:rPr>
          <w:rFonts w:asciiTheme="minorEastAsia" w:eastAsiaTheme="minorEastAsia" w:hAnsiTheme="minorEastAsia" w:cs="Times New Roman"/>
          <w:spacing w:val="6"/>
        </w:rPr>
      </w:pPr>
    </w:p>
    <w:p w:rsidR="000C57D8" w:rsidRDefault="00835F42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１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主催・主管</w:t>
      </w:r>
      <w:r w:rsidR="00E146F4">
        <w:rPr>
          <w:rFonts w:asciiTheme="minorEastAsia" w:eastAsiaTheme="minorEastAsia" w:hAnsiTheme="minorEastAsia" w:cs="ＭＳ Ｐゴシック"/>
          <w:b/>
          <w:bCs/>
        </w:rPr>
        <w:t xml:space="preserve"> </w:t>
      </w:r>
      <w:r w:rsidR="00B159FD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</w:p>
    <w:p w:rsidR="00DB3018" w:rsidRDefault="00DB3018" w:rsidP="000C57D8">
      <w:pPr>
        <w:adjustRightInd/>
        <w:spacing w:line="236" w:lineRule="exact"/>
        <w:ind w:firstLineChars="300" w:firstLine="644"/>
        <w:rPr>
          <w:rFonts w:asciiTheme="minorEastAsia" w:eastAsiaTheme="minorEastAsia" w:hAnsiTheme="minorEastAsia" w:cs="ＭＳ Ｐゴシック"/>
          <w:b/>
          <w:bCs/>
        </w:rPr>
      </w:pPr>
      <w:r w:rsidRPr="00840C67">
        <w:rPr>
          <w:rFonts w:asciiTheme="minorEastAsia" w:eastAsiaTheme="minorEastAsia" w:hAnsiTheme="minorEastAsia" w:cs="ＭＳ Ｐゴシック" w:hint="eastAsia"/>
          <w:b/>
          <w:bCs/>
        </w:rPr>
        <w:t>主催</w:t>
      </w:r>
      <w:r w:rsidRPr="00840C67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　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東京都中学校体育連盟荒川支部</w:t>
      </w:r>
      <w:r w:rsidR="00E146F4">
        <w:rPr>
          <w:rFonts w:asciiTheme="minorEastAsia" w:eastAsiaTheme="minorEastAsia" w:hAnsiTheme="minorEastAsia" w:cs="ＭＳ Ｐゴシック"/>
          <w:b/>
          <w:bCs/>
        </w:rPr>
        <w:t xml:space="preserve"> </w:t>
      </w:r>
      <w:r w:rsidR="00B159FD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主管</w:t>
      </w:r>
      <w:r w:rsidR="00E146F4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同</w:t>
      </w:r>
      <w:r w:rsidR="00E146F4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バドミントン部</w:t>
      </w:r>
    </w:p>
    <w:p w:rsidR="00F6596E" w:rsidRPr="00835F42" w:rsidRDefault="00F6596E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</w:p>
    <w:p w:rsidR="0079530E" w:rsidRDefault="00835F42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  <w:w w:val="151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２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日時・会場</w:t>
      </w:r>
      <w:r w:rsidR="00E146F4">
        <w:rPr>
          <w:rFonts w:asciiTheme="minorEastAsia" w:eastAsiaTheme="minorEastAsia" w:hAnsiTheme="minorEastAsia" w:cs="ＭＳ Ｐゴシック"/>
          <w:b/>
          <w:bCs/>
          <w:w w:val="151"/>
        </w:rPr>
        <w:t xml:space="preserve"> </w:t>
      </w:r>
    </w:p>
    <w:p w:rsidR="00835F42" w:rsidRDefault="005175DA" w:rsidP="00835F42">
      <w:pPr>
        <w:adjustRightInd/>
        <w:spacing w:line="236" w:lineRule="exact"/>
        <w:ind w:firstLineChars="300" w:firstLine="644"/>
        <w:rPr>
          <w:b/>
          <w:bCs/>
        </w:rPr>
      </w:pPr>
      <w:r>
        <w:rPr>
          <w:rFonts w:hint="eastAsia"/>
          <w:b/>
          <w:bCs/>
        </w:rPr>
        <w:t>男女</w:t>
      </w:r>
      <w:r w:rsidR="00A609BD">
        <w:rPr>
          <w:rFonts w:hint="eastAsia"/>
          <w:b/>
          <w:bCs/>
        </w:rPr>
        <w:t>団体</w:t>
      </w:r>
      <w:r w:rsidR="003318EC">
        <w:rPr>
          <w:rFonts w:hint="eastAsia"/>
          <w:b/>
          <w:bCs/>
        </w:rPr>
        <w:t>戦</w:t>
      </w:r>
    </w:p>
    <w:p w:rsidR="005175DA" w:rsidRPr="005175DA" w:rsidRDefault="00186F51" w:rsidP="003318EC">
      <w:pPr>
        <w:adjustRightInd/>
        <w:spacing w:line="236" w:lineRule="exact"/>
        <w:ind w:firstLineChars="400" w:firstLine="859"/>
        <w:rPr>
          <w:b/>
          <w:bCs/>
        </w:rPr>
      </w:pPr>
      <w:r>
        <w:rPr>
          <w:rFonts w:hint="eastAsia"/>
          <w:b/>
          <w:bCs/>
        </w:rPr>
        <w:t>1</w:t>
      </w:r>
      <w:r w:rsidR="00A609BD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8</w:t>
      </w:r>
      <w:r w:rsidR="00835F42">
        <w:rPr>
          <w:rFonts w:hint="eastAsia"/>
          <w:b/>
          <w:bCs/>
        </w:rPr>
        <w:t>日（日）</w:t>
      </w:r>
      <w:r w:rsidR="001A3E30">
        <w:rPr>
          <w:rFonts w:hint="eastAsia"/>
          <w:b/>
          <w:bCs/>
        </w:rPr>
        <w:t xml:space="preserve">会場　開成中学・高等学校　</w:t>
      </w:r>
      <w:r w:rsidR="001572FC">
        <w:rPr>
          <w:rFonts w:hint="eastAsia"/>
          <w:b/>
          <w:bCs/>
        </w:rPr>
        <w:t>体育館</w:t>
      </w:r>
      <w:bookmarkStart w:id="0" w:name="_GoBack"/>
      <w:bookmarkEnd w:id="0"/>
    </w:p>
    <w:p w:rsidR="00F34359" w:rsidRDefault="003318EC" w:rsidP="00F34359">
      <w:pPr>
        <w:adjustRightInd/>
        <w:spacing w:line="236" w:lineRule="exact"/>
        <w:ind w:firstLineChars="500" w:firstLine="1074"/>
        <w:rPr>
          <w:b/>
          <w:bCs/>
        </w:rPr>
      </w:pPr>
      <w:r>
        <w:rPr>
          <w:rFonts w:hint="eastAsia"/>
          <w:b/>
          <w:bCs/>
        </w:rPr>
        <w:t xml:space="preserve">開　場　</w:t>
      </w:r>
      <w:r w:rsidR="00A609BD">
        <w:rPr>
          <w:rFonts w:hint="eastAsia"/>
          <w:b/>
          <w:bCs/>
        </w:rPr>
        <w:t xml:space="preserve">　男子　８：０</w:t>
      </w:r>
      <w:r w:rsidR="005D02EE">
        <w:rPr>
          <w:rFonts w:hint="eastAsia"/>
          <w:b/>
          <w:bCs/>
        </w:rPr>
        <w:t xml:space="preserve">０　</w:t>
      </w:r>
      <w:r w:rsidR="00A609BD">
        <w:rPr>
          <w:rFonts w:hint="eastAsia"/>
          <w:b/>
          <w:bCs/>
        </w:rPr>
        <w:t>女子　１</w:t>
      </w:r>
      <w:r w:rsidR="00D77C1F">
        <w:rPr>
          <w:rFonts w:hint="eastAsia"/>
          <w:b/>
          <w:bCs/>
        </w:rPr>
        <w:t>０</w:t>
      </w:r>
      <w:r w:rsidR="005609A2">
        <w:rPr>
          <w:rFonts w:hint="eastAsia"/>
          <w:b/>
          <w:bCs/>
        </w:rPr>
        <w:t>：</w:t>
      </w:r>
      <w:r w:rsidR="00D77C1F">
        <w:rPr>
          <w:rFonts w:hint="eastAsia"/>
          <w:b/>
          <w:bCs/>
        </w:rPr>
        <w:t>３</w:t>
      </w:r>
      <w:r w:rsidR="005609A2">
        <w:rPr>
          <w:rFonts w:hint="eastAsia"/>
          <w:b/>
          <w:bCs/>
        </w:rPr>
        <w:t>０</w:t>
      </w:r>
      <w:r>
        <w:rPr>
          <w:rFonts w:hint="eastAsia"/>
          <w:b/>
          <w:bCs/>
        </w:rPr>
        <w:t xml:space="preserve">　　</w:t>
      </w:r>
    </w:p>
    <w:p w:rsidR="00835F42" w:rsidRDefault="003318EC" w:rsidP="00F34359">
      <w:pPr>
        <w:adjustRightInd/>
        <w:spacing w:line="236" w:lineRule="exact"/>
        <w:ind w:firstLineChars="500" w:firstLine="1074"/>
        <w:rPr>
          <w:b/>
          <w:bCs/>
        </w:rPr>
      </w:pPr>
      <w:r>
        <w:rPr>
          <w:rFonts w:hint="eastAsia"/>
          <w:b/>
          <w:bCs/>
        </w:rPr>
        <w:t xml:space="preserve">受　付　</w:t>
      </w:r>
      <w:r w:rsidR="005D02EE">
        <w:rPr>
          <w:rFonts w:hint="eastAsia"/>
          <w:b/>
          <w:bCs/>
        </w:rPr>
        <w:t xml:space="preserve">　</w:t>
      </w:r>
      <w:r w:rsidR="00A609BD">
        <w:rPr>
          <w:rFonts w:hint="eastAsia"/>
          <w:b/>
          <w:bCs/>
        </w:rPr>
        <w:t>男子</w:t>
      </w:r>
      <w:r w:rsidR="005D02EE">
        <w:rPr>
          <w:rFonts w:hint="eastAsia"/>
          <w:b/>
          <w:bCs/>
        </w:rPr>
        <w:t xml:space="preserve">　８：</w:t>
      </w:r>
      <w:r w:rsidR="00A609BD">
        <w:rPr>
          <w:rFonts w:hint="eastAsia"/>
          <w:b/>
          <w:bCs/>
        </w:rPr>
        <w:t>１５</w:t>
      </w:r>
      <w:r w:rsidR="005D02EE">
        <w:rPr>
          <w:rFonts w:hint="eastAsia"/>
          <w:b/>
          <w:bCs/>
        </w:rPr>
        <w:t xml:space="preserve">　</w:t>
      </w:r>
      <w:r w:rsidR="00A609BD">
        <w:rPr>
          <w:rFonts w:hint="eastAsia"/>
          <w:b/>
          <w:bCs/>
        </w:rPr>
        <w:t>女子</w:t>
      </w:r>
      <w:r w:rsidR="005609A2">
        <w:rPr>
          <w:rFonts w:hint="eastAsia"/>
          <w:b/>
          <w:bCs/>
        </w:rPr>
        <w:t xml:space="preserve">　</w:t>
      </w:r>
      <w:r w:rsidR="00D77C1F">
        <w:rPr>
          <w:rFonts w:hint="eastAsia"/>
          <w:b/>
          <w:bCs/>
        </w:rPr>
        <w:t>１０</w:t>
      </w:r>
      <w:r w:rsidR="00A609BD">
        <w:rPr>
          <w:rFonts w:hint="eastAsia"/>
          <w:b/>
          <w:bCs/>
        </w:rPr>
        <w:t>：</w:t>
      </w:r>
      <w:r w:rsidR="00D77C1F">
        <w:rPr>
          <w:rFonts w:hint="eastAsia"/>
          <w:b/>
          <w:bCs/>
        </w:rPr>
        <w:t>４</w:t>
      </w:r>
      <w:r w:rsidR="00A609BD">
        <w:rPr>
          <w:rFonts w:hint="eastAsia"/>
          <w:b/>
          <w:bCs/>
        </w:rPr>
        <w:t>５</w:t>
      </w:r>
    </w:p>
    <w:p w:rsidR="005609A2" w:rsidRPr="005609A2" w:rsidRDefault="005609A2" w:rsidP="00F34359">
      <w:pPr>
        <w:adjustRightInd/>
        <w:spacing w:line="236" w:lineRule="exact"/>
        <w:ind w:firstLineChars="500" w:firstLine="1074"/>
        <w:rPr>
          <w:b/>
          <w:bCs/>
        </w:rPr>
      </w:pPr>
      <w:r>
        <w:rPr>
          <w:rFonts w:hint="eastAsia"/>
          <w:b/>
          <w:bCs/>
        </w:rPr>
        <w:t>試合開始</w:t>
      </w:r>
      <w:r w:rsidR="005D02EE">
        <w:rPr>
          <w:rFonts w:hint="eastAsia"/>
          <w:b/>
          <w:bCs/>
        </w:rPr>
        <w:t xml:space="preserve">　</w:t>
      </w:r>
      <w:r w:rsidR="00A609BD">
        <w:rPr>
          <w:rFonts w:hint="eastAsia"/>
          <w:b/>
          <w:bCs/>
        </w:rPr>
        <w:t>男子</w:t>
      </w:r>
      <w:r w:rsidR="00FD2317">
        <w:rPr>
          <w:rFonts w:hint="eastAsia"/>
          <w:b/>
          <w:bCs/>
        </w:rPr>
        <w:t xml:space="preserve">　</w:t>
      </w:r>
      <w:r w:rsidR="00A609BD">
        <w:rPr>
          <w:rFonts w:hint="eastAsia"/>
          <w:b/>
          <w:bCs/>
        </w:rPr>
        <w:t>８</w:t>
      </w:r>
      <w:r w:rsidR="00FD2317">
        <w:rPr>
          <w:rFonts w:hint="eastAsia"/>
          <w:b/>
          <w:bCs/>
        </w:rPr>
        <w:t>：</w:t>
      </w:r>
      <w:r w:rsidR="00A609BD">
        <w:rPr>
          <w:rFonts w:hint="eastAsia"/>
          <w:b/>
          <w:bCs/>
        </w:rPr>
        <w:t>３</w:t>
      </w:r>
      <w:r w:rsidR="005D02EE">
        <w:rPr>
          <w:rFonts w:hint="eastAsia"/>
          <w:b/>
          <w:bCs/>
        </w:rPr>
        <w:t xml:space="preserve">０　</w:t>
      </w:r>
      <w:r w:rsidR="00A609BD">
        <w:rPr>
          <w:rFonts w:hint="eastAsia"/>
          <w:b/>
          <w:bCs/>
        </w:rPr>
        <w:t>女子</w:t>
      </w:r>
      <w:r w:rsidR="005D02EE">
        <w:rPr>
          <w:rFonts w:hint="eastAsia"/>
          <w:b/>
          <w:bCs/>
        </w:rPr>
        <w:t xml:space="preserve">　</w:t>
      </w:r>
      <w:r w:rsidR="00A609BD">
        <w:rPr>
          <w:rFonts w:hint="eastAsia"/>
          <w:b/>
          <w:bCs/>
        </w:rPr>
        <w:t>１１</w:t>
      </w:r>
      <w:r w:rsidR="00FD2317">
        <w:rPr>
          <w:rFonts w:hint="eastAsia"/>
          <w:b/>
          <w:bCs/>
        </w:rPr>
        <w:t>：</w:t>
      </w:r>
      <w:r w:rsidR="00D77C1F">
        <w:rPr>
          <w:rFonts w:hint="eastAsia"/>
          <w:b/>
          <w:bCs/>
        </w:rPr>
        <w:t>０</w:t>
      </w:r>
      <w:r w:rsidR="005D02EE">
        <w:rPr>
          <w:rFonts w:hint="eastAsia"/>
          <w:b/>
          <w:bCs/>
        </w:rPr>
        <w:t>０</w:t>
      </w:r>
    </w:p>
    <w:p w:rsidR="009F6D2D" w:rsidRPr="003318EC" w:rsidRDefault="009F6D2D" w:rsidP="005175DA">
      <w:pPr>
        <w:adjustRightInd/>
        <w:spacing w:line="236" w:lineRule="exact"/>
        <w:rPr>
          <w:b/>
          <w:bCs/>
        </w:rPr>
      </w:pPr>
    </w:p>
    <w:p w:rsidR="000C57D8" w:rsidRDefault="00835F42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３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競技種目</w:t>
      </w:r>
      <w:r w:rsidR="003318EC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</w:p>
    <w:p w:rsidR="00FD2317" w:rsidRDefault="00FD2317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　　</w:t>
      </w:r>
      <w:r w:rsidR="001A3E30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>・男女団体</w:t>
      </w:r>
      <w:r>
        <w:rPr>
          <w:rFonts w:asciiTheme="minorEastAsia" w:eastAsiaTheme="minorEastAsia" w:hAnsiTheme="minorEastAsia" w:cs="ＭＳ Ｐゴシック" w:hint="eastAsia"/>
          <w:b/>
          <w:bCs/>
        </w:rPr>
        <w:t>戦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 xml:space="preserve">　＜リーグ戦＞</w:t>
      </w:r>
    </w:p>
    <w:p w:rsidR="00DB3018" w:rsidRPr="001A3E30" w:rsidRDefault="00DB3018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</w:p>
    <w:p w:rsidR="001A3E30" w:rsidRDefault="00835F42" w:rsidP="001A3E30">
      <w:pPr>
        <w:adjustRightInd/>
        <w:spacing w:line="236" w:lineRule="exact"/>
        <w:ind w:left="1718" w:hangingChars="800" w:hanging="1718"/>
        <w:rPr>
          <w:rFonts w:asciiTheme="minorEastAsia" w:eastAsiaTheme="minorEastAsia" w:hAnsiTheme="minorEastAsia" w:cs="ＭＳ Ｐゴシック"/>
          <w:b/>
          <w:bCs/>
          <w:w w:val="151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４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参加資格</w:t>
      </w:r>
      <w:r w:rsidR="00E146F4">
        <w:rPr>
          <w:rFonts w:asciiTheme="minorEastAsia" w:eastAsiaTheme="minorEastAsia" w:hAnsiTheme="minorEastAsia" w:cs="ＭＳ Ｐゴシック"/>
          <w:b/>
          <w:bCs/>
          <w:w w:val="151"/>
        </w:rPr>
        <w:t xml:space="preserve"> </w:t>
      </w:r>
    </w:p>
    <w:p w:rsidR="00DB3018" w:rsidRPr="001A3E30" w:rsidRDefault="00DB3018" w:rsidP="001A3E30">
      <w:pPr>
        <w:adjustRightInd/>
        <w:spacing w:line="236" w:lineRule="exact"/>
        <w:ind w:leftChars="293" w:left="853" w:hangingChars="105" w:hanging="226"/>
        <w:rPr>
          <w:rFonts w:asciiTheme="minorEastAsia" w:eastAsiaTheme="minorEastAsia" w:hAnsiTheme="minorEastAsia" w:cs="ＭＳ Ｐゴシック"/>
          <w:b/>
          <w:bCs/>
          <w:w w:val="151"/>
        </w:rPr>
      </w:pP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・</w:t>
      </w:r>
      <w:r w:rsidR="00E146F4">
        <w:rPr>
          <w:rFonts w:asciiTheme="minorEastAsia" w:eastAsiaTheme="minorEastAsia" w:hAnsiTheme="minorEastAsia" w:cs="ＭＳ Ｐゴシック" w:hint="eastAsia"/>
          <w:b/>
          <w:bCs/>
        </w:rPr>
        <w:t>荒川区中学校体育連盟バドミントン部加盟校の生徒で、各校の代表とし</w:t>
      </w:r>
      <w:r w:rsidR="001A3E30">
        <w:rPr>
          <w:rFonts w:asciiTheme="minorEastAsia" w:eastAsiaTheme="minorEastAsia" w:hAnsiTheme="minorEastAsia" w:cs="ＭＳ Ｐゴシック" w:hint="eastAsia"/>
          <w:b/>
          <w:bCs/>
        </w:rPr>
        <w:t>て認めら</w:t>
      </w:r>
      <w:r w:rsidR="000C57D8">
        <w:rPr>
          <w:rFonts w:asciiTheme="minorEastAsia" w:eastAsiaTheme="minorEastAsia" w:hAnsiTheme="minorEastAsia" w:cs="ＭＳ Ｐゴシック" w:hint="eastAsia"/>
          <w:b/>
          <w:bCs/>
        </w:rPr>
        <w:t>れ</w:t>
      </w:r>
      <w:r w:rsidR="001A3E30">
        <w:rPr>
          <w:rFonts w:asciiTheme="minorEastAsia" w:eastAsiaTheme="minorEastAsia" w:hAnsiTheme="minorEastAsia" w:cs="ＭＳ Ｐゴシック" w:hint="eastAsia"/>
          <w:b/>
          <w:bCs/>
        </w:rPr>
        <w:t>た者とす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>る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。また、プログラムやホームページに学校名，</w:t>
      </w:r>
      <w:r w:rsidR="001A3E30">
        <w:rPr>
          <w:rFonts w:asciiTheme="minorEastAsia" w:eastAsiaTheme="minorEastAsia" w:hAnsiTheme="minorEastAsia" w:cs="ＭＳ Ｐゴシック" w:hint="eastAsia"/>
          <w:b/>
          <w:bCs/>
        </w:rPr>
        <w:t>氏名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が載ることを了承した者とする。</w:t>
      </w:r>
    </w:p>
    <w:p w:rsidR="00F6596E" w:rsidRPr="00840C67" w:rsidRDefault="00F6596E" w:rsidP="00166887">
      <w:pPr>
        <w:adjustRightInd/>
        <w:spacing w:line="236" w:lineRule="exact"/>
        <w:ind w:leftChars="800" w:left="1712"/>
        <w:rPr>
          <w:rFonts w:asciiTheme="minorEastAsia" w:eastAsiaTheme="minorEastAsia" w:hAnsiTheme="minorEastAsia" w:cs="Times New Roman"/>
          <w:spacing w:val="6"/>
        </w:rPr>
      </w:pPr>
    </w:p>
    <w:p w:rsidR="000C57D8" w:rsidRDefault="00835F42">
      <w:pPr>
        <w:adjustRightInd/>
        <w:spacing w:line="23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５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競技規則</w:t>
      </w:r>
      <w:r w:rsidR="00E146F4">
        <w:rPr>
          <w:rFonts w:asciiTheme="minorEastAsia" w:eastAsiaTheme="minorEastAsia" w:hAnsiTheme="minorEastAsia"/>
        </w:rPr>
        <w:t xml:space="preserve"> </w:t>
      </w:r>
    </w:p>
    <w:p w:rsidR="00B159FD" w:rsidRDefault="00B159FD" w:rsidP="000C57D8">
      <w:pPr>
        <w:adjustRightInd/>
        <w:spacing w:line="236" w:lineRule="exact"/>
        <w:ind w:firstLineChars="300" w:firstLine="644"/>
        <w:rPr>
          <w:rFonts w:asciiTheme="minorEastAsia" w:eastAsiaTheme="minorEastAsia" w:hAnsiTheme="minorEastAsia" w:cs="ＭＳ Ｐゴシック"/>
          <w:b/>
          <w:bCs/>
        </w:rPr>
      </w:pPr>
      <w:r w:rsidRPr="00B159FD">
        <w:rPr>
          <w:rFonts w:asciiTheme="minorEastAsia" w:eastAsiaTheme="minorEastAsia" w:hAnsiTheme="minorEastAsia" w:cs="ＭＳ Ｐゴシック" w:hint="eastAsia"/>
          <w:b/>
        </w:rPr>
        <w:t>・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日本</w:t>
      </w:r>
      <w:r w:rsidR="0079530E">
        <w:rPr>
          <w:rFonts w:asciiTheme="minorEastAsia" w:eastAsiaTheme="minorEastAsia" w:hAnsiTheme="minorEastAsia" w:cs="ＭＳ Ｐゴシック" w:hint="eastAsia"/>
          <w:b/>
          <w:bCs/>
        </w:rPr>
        <w:t>バドミントン</w:t>
      </w:r>
      <w:r>
        <w:rPr>
          <w:rFonts w:asciiTheme="minorEastAsia" w:eastAsiaTheme="minorEastAsia" w:hAnsiTheme="minorEastAsia" w:cs="ＭＳ Ｐゴシック" w:hint="eastAsia"/>
          <w:b/>
          <w:bCs/>
        </w:rPr>
        <w:t>協会現行の競技規則及び大会運営規定に基づいて行う</w:t>
      </w:r>
      <w:r w:rsidR="00FD2317">
        <w:rPr>
          <w:rFonts w:asciiTheme="minorEastAsia" w:eastAsiaTheme="minorEastAsia" w:hAnsiTheme="minorEastAsia" w:cs="ＭＳ Ｐゴシック" w:hint="eastAsia"/>
          <w:b/>
          <w:bCs/>
        </w:rPr>
        <w:t>。</w:t>
      </w:r>
    </w:p>
    <w:p w:rsidR="00DB3018" w:rsidRDefault="00DB3018" w:rsidP="000C57D8">
      <w:pPr>
        <w:adjustRightInd/>
        <w:spacing w:line="236" w:lineRule="exact"/>
        <w:ind w:firstLineChars="300" w:firstLine="644"/>
        <w:rPr>
          <w:rFonts w:asciiTheme="minorEastAsia" w:eastAsiaTheme="minorEastAsia" w:hAnsiTheme="minorEastAsia" w:cs="ＭＳ Ｐゴシック"/>
          <w:b/>
          <w:bCs/>
        </w:rPr>
      </w:pP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・シャトルは、水鳥球。</w:t>
      </w:r>
    </w:p>
    <w:p w:rsidR="003318EC" w:rsidRDefault="00A609BD" w:rsidP="000C57D8">
      <w:pPr>
        <w:adjustRightInd/>
        <w:spacing w:line="236" w:lineRule="exact"/>
        <w:ind w:leftChars="300" w:left="857" w:hangingChars="100" w:hanging="215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・</w:t>
      </w:r>
      <w:r w:rsidR="003318EC">
        <w:rPr>
          <w:rFonts w:asciiTheme="minorEastAsia" w:eastAsiaTheme="minorEastAsia" w:hAnsiTheme="minorEastAsia" w:cs="ＭＳ Ｐゴシック" w:hint="eastAsia"/>
          <w:b/>
          <w:bCs/>
        </w:rPr>
        <w:t>リーグ戦は</w:t>
      </w:r>
      <w:r w:rsidR="003318EC">
        <w:rPr>
          <w:rFonts w:asciiTheme="minorEastAsia" w:eastAsiaTheme="minorEastAsia" w:hAnsiTheme="minorEastAsia" w:cs="ＭＳ Ｐゴシック"/>
          <w:b/>
          <w:bCs/>
        </w:rPr>
        <w:t>15</w:t>
      </w:r>
      <w:r w:rsidR="003318EC">
        <w:rPr>
          <w:rFonts w:asciiTheme="minorEastAsia" w:eastAsiaTheme="minorEastAsia" w:hAnsiTheme="minorEastAsia" w:cs="ＭＳ Ｐゴシック" w:hint="eastAsia"/>
          <w:b/>
          <w:bCs/>
        </w:rPr>
        <w:t>点打ち切りの</w:t>
      </w:r>
      <w:r w:rsidR="003318EC">
        <w:rPr>
          <w:rFonts w:asciiTheme="minorEastAsia" w:eastAsiaTheme="minorEastAsia" w:hAnsiTheme="minorEastAsia" w:cs="ＭＳ Ｐゴシック"/>
          <w:b/>
          <w:bCs/>
        </w:rPr>
        <w:t>3</w:t>
      </w:r>
      <w:r w:rsidR="000C57D8">
        <w:rPr>
          <w:rFonts w:asciiTheme="minorEastAsia" w:eastAsiaTheme="minorEastAsia" w:hAnsiTheme="minorEastAsia" w:cs="ＭＳ Ｐゴシック" w:hint="eastAsia"/>
          <w:b/>
          <w:bCs/>
        </w:rPr>
        <w:t>ゲーム</w:t>
      </w:r>
      <w:r>
        <w:rPr>
          <w:rFonts w:asciiTheme="minorEastAsia" w:eastAsiaTheme="minorEastAsia" w:hAnsiTheme="minorEastAsia" w:cs="ＭＳ Ｐゴシック" w:hint="eastAsia"/>
          <w:b/>
          <w:bCs/>
        </w:rPr>
        <w:t>マッチで行う。</w:t>
      </w:r>
    </w:p>
    <w:p w:rsidR="00A609BD" w:rsidRDefault="00A609BD" w:rsidP="000C57D8">
      <w:pPr>
        <w:adjustRightInd/>
        <w:spacing w:line="236" w:lineRule="exact"/>
        <w:ind w:leftChars="300" w:left="857" w:hangingChars="100" w:hanging="215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・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2</w:t>
      </w:r>
      <w:r>
        <w:rPr>
          <w:rFonts w:asciiTheme="minorEastAsia" w:eastAsiaTheme="minorEastAsia" w:hAnsiTheme="minorEastAsia" w:cs="ＭＳ Ｐゴシック" w:hint="eastAsia"/>
          <w:b/>
          <w:bCs/>
        </w:rPr>
        <w:t>複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1</w:t>
      </w:r>
      <w:r>
        <w:rPr>
          <w:rFonts w:asciiTheme="minorEastAsia" w:eastAsiaTheme="minorEastAsia" w:hAnsiTheme="minorEastAsia" w:cs="ＭＳ Ｐゴシック" w:hint="eastAsia"/>
          <w:b/>
          <w:bCs/>
        </w:rPr>
        <w:t>単の登録とし、</w:t>
      </w:r>
      <w:r w:rsidRPr="00A609BD">
        <w:rPr>
          <w:rFonts w:asciiTheme="minorEastAsia" w:eastAsiaTheme="minorEastAsia" w:hAnsiTheme="minorEastAsia" w:cs="ＭＳ Ｐゴシック" w:hint="eastAsia"/>
          <w:b/>
          <w:bCs/>
        </w:rPr>
        <w:t>同一選手は一対抗に一回のみ出場できる。</w:t>
      </w:r>
    </w:p>
    <w:p w:rsidR="00A609BD" w:rsidRDefault="00A609BD" w:rsidP="000C57D8">
      <w:pPr>
        <w:adjustRightInd/>
        <w:spacing w:line="236" w:lineRule="exact"/>
        <w:ind w:leftChars="300" w:left="857" w:hangingChars="100" w:hanging="215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・勝敗に関わらず、全試合第</w:t>
      </w:r>
      <w:r>
        <w:rPr>
          <w:rFonts w:asciiTheme="minorEastAsia" w:eastAsiaTheme="minorEastAsia" w:hAnsiTheme="minorEastAsia" w:cs="ＭＳ Ｐゴシック"/>
          <w:b/>
          <w:bCs/>
        </w:rPr>
        <w:t>2</w:t>
      </w:r>
      <w:r>
        <w:rPr>
          <w:rFonts w:asciiTheme="minorEastAsia" w:eastAsiaTheme="minorEastAsia" w:hAnsiTheme="minorEastAsia" w:cs="ＭＳ Ｐゴシック" w:hint="eastAsia"/>
          <w:b/>
          <w:bCs/>
        </w:rPr>
        <w:t>ダブルスまでの試合を行う。</w:t>
      </w:r>
    </w:p>
    <w:p w:rsidR="00A609BD" w:rsidRPr="00A609BD" w:rsidRDefault="00A609BD" w:rsidP="000C57D8">
      <w:pPr>
        <w:adjustRightInd/>
        <w:spacing w:line="236" w:lineRule="exact"/>
        <w:ind w:leftChars="300" w:left="857" w:hangingChars="100" w:hanging="215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・総合順位</w:t>
      </w:r>
      <w:r w:rsidR="008B6F48">
        <w:rPr>
          <w:rFonts w:asciiTheme="minorEastAsia" w:eastAsiaTheme="minorEastAsia" w:hAnsiTheme="minorEastAsia" w:cs="ＭＳ Ｐゴシック" w:hint="eastAsia"/>
          <w:b/>
          <w:bCs/>
        </w:rPr>
        <w:t>は次の順に従って決定する。①対抗戦勝数②個人勝数③直接戦績</w:t>
      </w:r>
    </w:p>
    <w:p w:rsidR="00DB3018" w:rsidRDefault="000C57D8" w:rsidP="004F621A">
      <w:pPr>
        <w:adjustRightInd/>
        <w:spacing w:line="236" w:lineRule="exact"/>
        <w:ind w:left="1819" w:hangingChars="850" w:hanging="1819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/>
        </w:rPr>
        <w:t xml:space="preserve">    </w:t>
      </w:r>
      <w:r w:rsidR="00E146F4">
        <w:rPr>
          <w:rFonts w:asciiTheme="minorEastAsia" w:eastAsiaTheme="minorEastAsia" w:hAnsiTheme="minorEastAsia"/>
        </w:rPr>
        <w:t xml:space="preserve"> </w:t>
      </w:r>
      <w:r w:rsidR="00B159FD">
        <w:rPr>
          <w:rFonts w:asciiTheme="minorEastAsia" w:eastAsiaTheme="minorEastAsia" w:hAnsiTheme="minorEastAsia"/>
        </w:rPr>
        <w:t xml:space="preserve">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・</w:t>
      </w:r>
      <w:r w:rsidR="00FD2317">
        <w:rPr>
          <w:rFonts w:asciiTheme="minorEastAsia" w:eastAsiaTheme="minorEastAsia" w:hAnsiTheme="minorEastAsia" w:cs="ＭＳ Ｐゴシック" w:hint="eastAsia"/>
          <w:b/>
          <w:bCs/>
        </w:rPr>
        <w:t>審判については別紙タイムテーブルを参照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。</w:t>
      </w:r>
    </w:p>
    <w:p w:rsidR="00FE709B" w:rsidRPr="000C57D8" w:rsidRDefault="00FE709B" w:rsidP="00FE709B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  <w:u w:val="wave"/>
        </w:rPr>
      </w:pPr>
    </w:p>
    <w:p w:rsidR="004F3DF2" w:rsidRDefault="00835F42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  <w:w w:val="151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６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注意事項</w:t>
      </w:r>
      <w:r w:rsidR="00840C67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　</w:t>
      </w:r>
    </w:p>
    <w:p w:rsidR="00DB3018" w:rsidRPr="00840C67" w:rsidRDefault="00DB3018" w:rsidP="000C57D8">
      <w:pPr>
        <w:adjustRightInd/>
        <w:spacing w:line="236" w:lineRule="exact"/>
        <w:ind w:firstLineChars="300" w:firstLine="644"/>
        <w:rPr>
          <w:rFonts w:asciiTheme="minorEastAsia" w:eastAsiaTheme="minorEastAsia" w:hAnsiTheme="minorEastAsia" w:cs="Times New Roman"/>
          <w:spacing w:val="6"/>
        </w:rPr>
      </w:pP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・ビン、缶、紙パック・菓子類の会場への持ち込みを禁止します。</w:t>
      </w:r>
    </w:p>
    <w:p w:rsidR="00DB3018" w:rsidRPr="00840C67" w:rsidRDefault="004F3DF2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Ｐゴシック"/>
          <w:b/>
          <w:bCs/>
        </w:rPr>
        <w:t xml:space="preserve">     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・ゴミはすべて持ち帰ること。</w:t>
      </w:r>
      <w:r w:rsidR="00DB3018" w:rsidRPr="00840C67">
        <w:rPr>
          <w:rFonts w:asciiTheme="minorEastAsia" w:eastAsiaTheme="minorEastAsia" w:hAnsiTheme="minorEastAsia" w:cs="ＭＳ Ｐゴシック"/>
          <w:b/>
          <w:bCs/>
        </w:rPr>
        <w:t xml:space="preserve">                                 </w:t>
      </w:r>
    </w:p>
    <w:p w:rsidR="004F3DF2" w:rsidRDefault="00DB3018" w:rsidP="00840C67">
      <w:pPr>
        <w:adjustRightInd/>
        <w:spacing w:line="236" w:lineRule="exact"/>
        <w:ind w:left="1826" w:hangingChars="850" w:hanging="1826"/>
        <w:rPr>
          <w:rFonts w:asciiTheme="minorEastAsia" w:eastAsiaTheme="minorEastAsia" w:hAnsiTheme="minorEastAsia" w:cs="ＭＳ Ｐゴシック"/>
          <w:b/>
          <w:bCs/>
        </w:rPr>
      </w:pP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     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・競技中</w:t>
      </w:r>
      <w:r w:rsidR="004F3DF2">
        <w:rPr>
          <w:rFonts w:asciiTheme="minorEastAsia" w:eastAsiaTheme="minorEastAsia" w:hAnsiTheme="minorEastAsia" w:cs="ＭＳ Ｐゴシック" w:hint="eastAsia"/>
          <w:b/>
          <w:bCs/>
        </w:rPr>
        <w:t>の服装については、日本バドミントン協会の規則によるものとします。</w:t>
      </w:r>
    </w:p>
    <w:p w:rsidR="00DB3018" w:rsidRDefault="004F3DF2" w:rsidP="004F3DF2">
      <w:pPr>
        <w:adjustRightInd/>
        <w:spacing w:line="236" w:lineRule="exact"/>
        <w:ind w:firstLineChars="400" w:firstLine="859"/>
        <w:rPr>
          <w:rFonts w:asciiTheme="minorEastAsia" w:eastAsiaTheme="minorEastAsia" w:hAnsiTheme="minorEastAsia" w:cs="ＭＳ Ｐゴシック"/>
          <w:b/>
          <w:bCs/>
          <w:u w:val="single"/>
        </w:rPr>
      </w:pPr>
      <w:r w:rsidRPr="004F3DF2">
        <w:rPr>
          <w:rFonts w:asciiTheme="minorEastAsia" w:eastAsiaTheme="minorEastAsia" w:hAnsiTheme="minorEastAsia" w:cs="ＭＳ Ｐゴシック" w:hint="eastAsia"/>
          <w:b/>
          <w:bCs/>
          <w:u w:val="single"/>
        </w:rPr>
        <w:t>※</w:t>
      </w:r>
      <w:r w:rsidR="00DB3018" w:rsidRPr="004F3DF2">
        <w:rPr>
          <w:rFonts w:asciiTheme="minorEastAsia" w:eastAsiaTheme="minorEastAsia" w:hAnsiTheme="minorEastAsia" w:cs="ＭＳ Ｐゴシック" w:hint="eastAsia"/>
          <w:b/>
          <w:bCs/>
          <w:u w:val="single"/>
        </w:rPr>
        <w:t>靴下は白を基調としたもので、</w:t>
      </w:r>
      <w:r w:rsidRPr="004F3DF2">
        <w:rPr>
          <w:rFonts w:asciiTheme="minorEastAsia" w:eastAsiaTheme="minorEastAsia" w:hAnsiTheme="minorEastAsia" w:cs="ＭＳ Ｐゴシック" w:hint="eastAsia"/>
          <w:b/>
          <w:bCs/>
          <w:u w:val="single"/>
        </w:rPr>
        <w:t>品位のあるものを着用すること</w:t>
      </w:r>
      <w:r w:rsidR="00DB3018" w:rsidRPr="004F3DF2">
        <w:rPr>
          <w:rFonts w:asciiTheme="minorEastAsia" w:eastAsiaTheme="minorEastAsia" w:hAnsiTheme="minorEastAsia" w:cs="ＭＳ Ｐゴシック" w:hint="eastAsia"/>
          <w:b/>
          <w:bCs/>
          <w:u w:val="single"/>
        </w:rPr>
        <w:t>。</w:t>
      </w:r>
    </w:p>
    <w:p w:rsidR="009B698D" w:rsidRPr="009B698D" w:rsidRDefault="009B698D" w:rsidP="009B698D">
      <w:pPr>
        <w:adjustRightInd/>
        <w:spacing w:line="236" w:lineRule="exact"/>
        <w:ind w:firstLineChars="400" w:firstLine="859"/>
        <w:rPr>
          <w:rFonts w:asciiTheme="minorEastAsia" w:eastAsiaTheme="minorEastAsia" w:hAnsiTheme="minorEastAsia" w:cs="Times New Roman"/>
          <w:spacing w:val="6"/>
          <w:u w:val="single"/>
        </w:rPr>
      </w:pPr>
      <w:r>
        <w:rPr>
          <w:rFonts w:asciiTheme="minorEastAsia" w:eastAsiaTheme="minorEastAsia" w:hAnsiTheme="minorEastAsia" w:cs="ＭＳ Ｐゴシック" w:hint="eastAsia"/>
          <w:b/>
          <w:bCs/>
          <w:u w:val="single"/>
        </w:rPr>
        <w:t>（ハイソックスは禁止）</w:t>
      </w:r>
    </w:p>
    <w:p w:rsidR="00DB3018" w:rsidRPr="00840C67" w:rsidRDefault="004F3DF2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Ｐゴシック"/>
          <w:b/>
          <w:bCs/>
        </w:rPr>
        <w:t xml:space="preserve">     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・背面に校名マークを必ず入れて下さい。</w:t>
      </w:r>
    </w:p>
    <w:p w:rsidR="00DB3018" w:rsidRPr="00840C67" w:rsidRDefault="00DB3018" w:rsidP="008B6F48">
      <w:pPr>
        <w:adjustRightInd/>
        <w:spacing w:line="236" w:lineRule="exact"/>
        <w:ind w:left="1826" w:hangingChars="850" w:hanging="1826"/>
        <w:rPr>
          <w:rFonts w:asciiTheme="minorEastAsia" w:eastAsiaTheme="minorEastAsia" w:hAnsiTheme="minorEastAsia" w:cs="Times New Roman"/>
          <w:spacing w:val="6"/>
        </w:rPr>
      </w:pP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     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・試合に参加する際のマナーについては各校で十分に指導をお願いします。</w:t>
      </w: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</w:t>
      </w:r>
    </w:p>
    <w:p w:rsidR="00DB3018" w:rsidRDefault="00840C67" w:rsidP="00840C67">
      <w:pPr>
        <w:adjustRightInd/>
        <w:spacing w:line="236" w:lineRule="exact"/>
        <w:ind w:firstLineChars="50" w:firstLine="107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/>
          <w:b/>
          <w:bCs/>
        </w:rPr>
        <w:t xml:space="preserve">     </w:t>
      </w:r>
      <w:r w:rsidR="0037186F">
        <w:rPr>
          <w:rFonts w:asciiTheme="minorEastAsia" w:eastAsiaTheme="minorEastAsia" w:hAnsiTheme="minorEastAsia" w:cs="ＭＳ Ｐゴシック" w:hint="eastAsia"/>
          <w:b/>
          <w:bCs/>
        </w:rPr>
        <w:t>・保護者の観戦・応援</w:t>
      </w:r>
      <w:r w:rsidR="007C477D">
        <w:rPr>
          <w:rFonts w:asciiTheme="minorEastAsia" w:eastAsiaTheme="minorEastAsia" w:hAnsiTheme="minorEastAsia" w:cs="ＭＳ Ｐゴシック" w:hint="eastAsia"/>
          <w:b/>
          <w:bCs/>
        </w:rPr>
        <w:t>について、</w:t>
      </w:r>
      <w:r w:rsidR="006D6E21">
        <w:rPr>
          <w:rFonts w:asciiTheme="minorEastAsia" w:eastAsiaTheme="minorEastAsia" w:hAnsiTheme="minorEastAsia" w:cs="ＭＳ Ｐゴシック" w:hint="eastAsia"/>
          <w:b/>
          <w:bCs/>
        </w:rPr>
        <w:t>今回は禁止とします。</w:t>
      </w:r>
    </w:p>
    <w:p w:rsidR="00BA4EBC" w:rsidRDefault="00ED1187" w:rsidP="00BA4EBC">
      <w:pPr>
        <w:adjustRightInd/>
        <w:spacing w:line="236" w:lineRule="exact"/>
        <w:ind w:firstLineChars="50" w:firstLine="107"/>
        <w:rPr>
          <w:rFonts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　　</w:t>
      </w:r>
      <w:r>
        <w:rPr>
          <w:rFonts w:asciiTheme="minorEastAsia" w:eastAsiaTheme="minorEastAsia" w:hAnsiTheme="minorEastAsia" w:cs="ＭＳ Ｐゴシック"/>
          <w:b/>
          <w:bCs/>
        </w:rPr>
        <w:t xml:space="preserve"> </w:t>
      </w:r>
      <w:r>
        <w:rPr>
          <w:rFonts w:asciiTheme="minorEastAsia" w:eastAsiaTheme="minorEastAsia" w:hAnsiTheme="minorEastAsia" w:cs="ＭＳ Ｐゴシック" w:hint="eastAsia"/>
          <w:b/>
          <w:bCs/>
        </w:rPr>
        <w:t>・</w:t>
      </w:r>
      <w:r w:rsidR="00D16848">
        <w:rPr>
          <w:rFonts w:cs="ＭＳ Ｐゴシック" w:hint="eastAsia"/>
          <w:b/>
          <w:bCs/>
          <w:u w:val="single"/>
        </w:rPr>
        <w:t>写真や動画等</w:t>
      </w:r>
      <w:r w:rsidRPr="00ED1187">
        <w:rPr>
          <w:rFonts w:cs="ＭＳ Ｐゴシック" w:hint="eastAsia"/>
          <w:b/>
          <w:bCs/>
          <w:u w:val="single"/>
        </w:rPr>
        <w:t>の撮影は許可しますが、ネット上にアップしないでください。</w:t>
      </w:r>
    </w:p>
    <w:p w:rsidR="00BA4EBC" w:rsidRDefault="00BA4EBC" w:rsidP="00BA4EBC">
      <w:pPr>
        <w:adjustRightInd/>
        <w:spacing w:line="236" w:lineRule="exact"/>
        <w:ind w:firstLineChars="300" w:firstLine="644"/>
        <w:rPr>
          <w:rFonts w:cs="ＭＳ Ｐゴシック"/>
          <w:b/>
          <w:bCs/>
        </w:rPr>
      </w:pPr>
      <w:r>
        <w:rPr>
          <w:rFonts w:cs="ＭＳ Ｐゴシック" w:hint="eastAsia"/>
          <w:b/>
          <w:bCs/>
        </w:rPr>
        <w:t>・コーチ席での動画の撮影はルール上禁止されています。</w:t>
      </w:r>
    </w:p>
    <w:p w:rsidR="008B6F48" w:rsidRPr="00BA4EBC" w:rsidRDefault="008B6F48" w:rsidP="00BA4EBC">
      <w:pPr>
        <w:adjustRightInd/>
        <w:spacing w:line="236" w:lineRule="exact"/>
        <w:ind w:firstLineChars="300" w:firstLine="644"/>
        <w:rPr>
          <w:rFonts w:cs="ＭＳ Ｐゴシック"/>
          <w:b/>
          <w:bCs/>
        </w:rPr>
      </w:pPr>
      <w:r>
        <w:rPr>
          <w:rFonts w:cs="ＭＳ Ｐゴシック" w:hint="eastAsia"/>
          <w:b/>
          <w:bCs/>
        </w:rPr>
        <w:t>・各校の登録は</w:t>
      </w:r>
      <w:r w:rsidR="001907E5">
        <w:rPr>
          <w:rFonts w:cs="ＭＳ Ｐゴシック" w:hint="eastAsia"/>
          <w:b/>
          <w:bCs/>
        </w:rPr>
        <w:t>、学年別に1</w:t>
      </w:r>
      <w:r>
        <w:rPr>
          <w:rFonts w:cs="ＭＳ Ｐゴシック" w:hint="eastAsia"/>
          <w:b/>
          <w:bCs/>
        </w:rPr>
        <w:t>チームを基本と</w:t>
      </w:r>
      <w:r w:rsidR="00186F51">
        <w:rPr>
          <w:rFonts w:cs="ＭＳ Ｐゴシック" w:hint="eastAsia"/>
          <w:b/>
          <w:bCs/>
        </w:rPr>
        <w:t>します</w:t>
      </w:r>
      <w:r>
        <w:rPr>
          <w:rFonts w:cs="ＭＳ Ｐゴシック" w:hint="eastAsia"/>
          <w:b/>
          <w:bCs/>
        </w:rPr>
        <w:t>。</w:t>
      </w:r>
    </w:p>
    <w:p w:rsidR="00DB3018" w:rsidRPr="006D6E21" w:rsidRDefault="004F3DF2" w:rsidP="006D6E21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Ｐゴシック"/>
          <w:b/>
          <w:bCs/>
        </w:rPr>
        <w:t xml:space="preserve">     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以上について守れない場合は、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次回以降の試合を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出場停止処分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と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します。</w:t>
      </w:r>
      <w:r w:rsidR="00DB3018" w:rsidRPr="00840C67">
        <w:rPr>
          <w:rFonts w:asciiTheme="minorEastAsia" w:eastAsiaTheme="minorEastAsia" w:hAnsiTheme="minorEastAsia" w:cs="ＭＳ Ｐゴシック"/>
          <w:b/>
          <w:bCs/>
        </w:rPr>
        <w:t xml:space="preserve">            </w:t>
      </w:r>
    </w:p>
    <w:p w:rsidR="00E146F4" w:rsidRPr="00840C67" w:rsidRDefault="00E146F4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</w:p>
    <w:p w:rsidR="00DB3018" w:rsidRPr="00840C67" w:rsidRDefault="00835F42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７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参</w:t>
      </w:r>
      <w:r w:rsidR="008B6F48">
        <w:rPr>
          <w:rFonts w:asciiTheme="minorEastAsia" w:eastAsiaTheme="minorEastAsia" w:hAnsiTheme="minorEastAsia" w:cs="ＭＳ Ｐゴシック"/>
          <w:b/>
          <w:bCs/>
        </w:rPr>
        <w:t xml:space="preserve">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加</w:t>
      </w:r>
      <w:r w:rsidR="008B6F48">
        <w:rPr>
          <w:rFonts w:asciiTheme="minorEastAsia" w:eastAsiaTheme="minorEastAsia" w:hAnsiTheme="minorEastAsia" w:cs="ＭＳ Ｐゴシック"/>
          <w:b/>
          <w:bCs/>
        </w:rPr>
        <w:t xml:space="preserve"> 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費</w:t>
      </w:r>
      <w:r w:rsidR="008B6F48">
        <w:rPr>
          <w:rFonts w:asciiTheme="minorEastAsia" w:eastAsiaTheme="minorEastAsia" w:hAnsiTheme="minorEastAsia" w:cs="ＭＳ Ｐゴシック" w:hint="eastAsia"/>
          <w:b/>
          <w:bCs/>
          <w:w w:val="151"/>
        </w:rPr>
        <w:t xml:space="preserve">　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 xml:space="preserve">団体戦　</w:t>
      </w:r>
      <w:r w:rsidR="001907E5">
        <w:rPr>
          <w:rFonts w:asciiTheme="minorEastAsia" w:eastAsiaTheme="minorEastAsia" w:hAnsiTheme="minorEastAsia" w:cs="ＭＳ Ｐゴシック" w:hint="eastAsia"/>
          <w:b/>
          <w:bCs/>
        </w:rPr>
        <w:t>1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>チーム　５０００円</w:t>
      </w:r>
      <w:r w:rsidR="00DB3018" w:rsidRPr="00840C67">
        <w:rPr>
          <w:rFonts w:asciiTheme="minorEastAsia" w:eastAsiaTheme="minorEastAsia" w:hAnsiTheme="minorEastAsia" w:cs="ＭＳ Ｐゴシック"/>
          <w:b/>
          <w:bCs/>
        </w:rPr>
        <w:t xml:space="preserve">    </w:t>
      </w:r>
    </w:p>
    <w:p w:rsidR="00DB3018" w:rsidRPr="00840C67" w:rsidRDefault="00DB3018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              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※当日棄権の場合も登録分の参加費は集金します。</w:t>
      </w: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</w:t>
      </w:r>
    </w:p>
    <w:p w:rsidR="00DB3018" w:rsidRDefault="00DB3018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  <w:r w:rsidRPr="00840C67">
        <w:rPr>
          <w:rFonts w:asciiTheme="minorEastAsia" w:eastAsiaTheme="minorEastAsia" w:hAnsiTheme="minorEastAsia" w:cs="ＭＳ Ｐゴシック"/>
          <w:b/>
          <w:bCs/>
        </w:rPr>
        <w:t xml:space="preserve">               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※当日、受付の際に集金</w:t>
      </w:r>
      <w:r w:rsidR="00B159FD">
        <w:rPr>
          <w:rFonts w:asciiTheme="minorEastAsia" w:eastAsiaTheme="minorEastAsia" w:hAnsiTheme="minorEastAsia" w:cs="ＭＳ Ｐゴシック" w:hint="eastAsia"/>
          <w:b/>
          <w:bCs/>
        </w:rPr>
        <w:t>致します</w:t>
      </w:r>
      <w:r w:rsidRPr="00840C67">
        <w:rPr>
          <w:rFonts w:asciiTheme="minorEastAsia" w:eastAsiaTheme="minorEastAsia" w:hAnsiTheme="minorEastAsia" w:cs="ＭＳ Ｐゴシック" w:hint="eastAsia"/>
          <w:b/>
          <w:bCs/>
        </w:rPr>
        <w:t>。</w:t>
      </w:r>
    </w:p>
    <w:p w:rsidR="00F170C8" w:rsidRPr="00840C67" w:rsidRDefault="00F170C8">
      <w:pPr>
        <w:adjustRightInd/>
        <w:spacing w:line="236" w:lineRule="exact"/>
        <w:rPr>
          <w:rFonts w:asciiTheme="minorEastAsia" w:eastAsiaTheme="minorEastAsia" w:hAnsiTheme="minorEastAsia" w:cs="Times New Roman"/>
          <w:spacing w:val="6"/>
        </w:rPr>
      </w:pPr>
    </w:p>
    <w:p w:rsidR="00835F42" w:rsidRDefault="00835F42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 xml:space="preserve">８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表</w:t>
      </w:r>
      <w:r w:rsidR="008B6F48">
        <w:rPr>
          <w:rFonts w:asciiTheme="minorEastAsia" w:eastAsiaTheme="minorEastAsia" w:hAnsiTheme="minorEastAsia" w:cs="ＭＳ Ｐゴシック" w:hint="eastAsia"/>
          <w:b/>
          <w:bCs/>
        </w:rPr>
        <w:t xml:space="preserve">　　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彰</w:t>
      </w:r>
      <w:r w:rsidR="008B6F48">
        <w:rPr>
          <w:rFonts w:asciiTheme="minorEastAsia" w:eastAsiaTheme="minorEastAsia" w:hAnsiTheme="minorEastAsia" w:cs="ＭＳ Ｐゴシック" w:hint="eastAsia"/>
          <w:b/>
          <w:bCs/>
        </w:rPr>
        <w:t xml:space="preserve">　</w:t>
      </w:r>
      <w:r w:rsidR="00A609BD">
        <w:rPr>
          <w:rFonts w:asciiTheme="minorEastAsia" w:eastAsiaTheme="minorEastAsia" w:hAnsiTheme="minorEastAsia" w:cs="ＭＳ Ｐゴシック" w:hint="eastAsia"/>
          <w:b/>
          <w:bCs/>
        </w:rPr>
        <w:t>賞状</w:t>
      </w:r>
      <w:r w:rsidR="003318EC">
        <w:rPr>
          <w:rFonts w:asciiTheme="minorEastAsia" w:eastAsiaTheme="minorEastAsia" w:hAnsiTheme="minorEastAsia" w:cs="ＭＳ Ｐゴシック" w:hint="eastAsia"/>
          <w:b/>
          <w:bCs/>
        </w:rPr>
        <w:t xml:space="preserve">　男女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 xml:space="preserve"> </w:t>
      </w:r>
      <w:r w:rsidR="00186F51">
        <w:rPr>
          <w:rFonts w:asciiTheme="minorEastAsia" w:eastAsiaTheme="minorEastAsia" w:hAnsiTheme="minorEastAsia" w:cs="ＭＳ Ｐゴシック"/>
          <w:b/>
          <w:bCs/>
        </w:rPr>
        <w:t>3</w:t>
      </w:r>
      <w:r w:rsidR="00DB3018" w:rsidRPr="00840C67">
        <w:rPr>
          <w:rFonts w:asciiTheme="minorEastAsia" w:eastAsiaTheme="minorEastAsia" w:hAnsiTheme="minorEastAsia" w:cs="ＭＳ Ｐゴシック" w:hint="eastAsia"/>
          <w:b/>
          <w:bCs/>
        </w:rPr>
        <w:t>位まで</w:t>
      </w:r>
    </w:p>
    <w:p w:rsidR="008B6F48" w:rsidRPr="008B6F48" w:rsidRDefault="008B6F48">
      <w:pPr>
        <w:adjustRightInd/>
        <w:spacing w:line="236" w:lineRule="exact"/>
        <w:rPr>
          <w:rFonts w:asciiTheme="minorEastAsia" w:eastAsiaTheme="minorEastAsia" w:hAnsiTheme="minorEastAsia" w:cs="ＭＳ Ｐゴシック"/>
          <w:b/>
          <w:bCs/>
        </w:rPr>
      </w:pPr>
    </w:p>
    <w:p w:rsidR="00215102" w:rsidRPr="008B6F48" w:rsidRDefault="008B6F48">
      <w:pPr>
        <w:adjustRightInd/>
        <w:spacing w:line="236" w:lineRule="exact"/>
        <w:rPr>
          <w:rFonts w:asciiTheme="minorEastAsia" w:eastAsiaTheme="minorEastAsia" w:hAnsiTheme="minorEastAsia" w:cs="ＭＳ Ｐゴシック" w:hint="eastAsia"/>
          <w:b/>
          <w:bCs/>
        </w:rPr>
      </w:pPr>
      <w:r>
        <w:rPr>
          <w:rFonts w:asciiTheme="minorEastAsia" w:eastAsiaTheme="minorEastAsia" w:hAnsiTheme="minorEastAsia" w:cs="ＭＳ Ｐゴシック" w:hint="eastAsia"/>
          <w:b/>
          <w:bCs/>
        </w:rPr>
        <w:t>９　そ</w:t>
      </w:r>
      <w:r>
        <w:rPr>
          <w:rFonts w:asciiTheme="minorEastAsia" w:eastAsiaTheme="minorEastAsia" w:hAnsiTheme="minorEastAsia" w:cs="ＭＳ Ｐゴシック"/>
          <w:b/>
          <w:bCs/>
        </w:rPr>
        <w:t xml:space="preserve"> </w:t>
      </w:r>
      <w:r>
        <w:rPr>
          <w:rFonts w:asciiTheme="minorEastAsia" w:eastAsiaTheme="minorEastAsia" w:hAnsiTheme="minorEastAsia" w:cs="ＭＳ Ｐゴシック" w:hint="eastAsia"/>
          <w:b/>
          <w:bCs/>
        </w:rPr>
        <w:t>の</w:t>
      </w:r>
      <w:r>
        <w:rPr>
          <w:rFonts w:asciiTheme="minorEastAsia" w:eastAsiaTheme="minorEastAsia" w:hAnsiTheme="minorEastAsia" w:cs="ＭＳ Ｐゴシック"/>
          <w:b/>
          <w:bCs/>
        </w:rPr>
        <w:t xml:space="preserve"> </w:t>
      </w:r>
      <w:r>
        <w:rPr>
          <w:rFonts w:asciiTheme="minorEastAsia" w:eastAsiaTheme="minorEastAsia" w:hAnsiTheme="minorEastAsia" w:cs="ＭＳ Ｐゴシック" w:hint="eastAsia"/>
          <w:b/>
          <w:bCs/>
        </w:rPr>
        <w:t xml:space="preserve">他　</w:t>
      </w:r>
      <w:r w:rsidR="00D77C1F">
        <w:rPr>
          <w:rFonts w:asciiTheme="minorEastAsia" w:eastAsiaTheme="minorEastAsia" w:hAnsiTheme="minorEastAsia" w:cs="ＭＳ Ｐゴシック" w:hint="eastAsia"/>
          <w:b/>
          <w:bCs/>
        </w:rPr>
        <w:t>申し込み締め切り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 xml:space="preserve"> </w:t>
      </w:r>
      <w:r w:rsidR="00186F51">
        <w:rPr>
          <w:rFonts w:asciiTheme="minorEastAsia" w:eastAsiaTheme="minorEastAsia" w:hAnsiTheme="minorEastAsia" w:cs="ＭＳ Ｐゴシック"/>
          <w:b/>
          <w:bCs/>
        </w:rPr>
        <w:t>12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月</w:t>
      </w:r>
      <w:r w:rsidR="00215102">
        <w:rPr>
          <w:rFonts w:asciiTheme="minorEastAsia" w:eastAsiaTheme="minorEastAsia" w:hAnsiTheme="minorEastAsia" w:cs="ＭＳ Ｐゴシック" w:hint="eastAsia"/>
          <w:b/>
          <w:bCs/>
        </w:rPr>
        <w:t>1</w:t>
      </w:r>
      <w:r w:rsidR="00215102">
        <w:rPr>
          <w:rFonts w:asciiTheme="minorEastAsia" w:eastAsiaTheme="minorEastAsia" w:hAnsiTheme="minorEastAsia" w:cs="ＭＳ Ｐゴシック"/>
          <w:b/>
          <w:bCs/>
        </w:rPr>
        <w:t>6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日（</w:t>
      </w:r>
      <w:r w:rsidR="00215102">
        <w:rPr>
          <w:rFonts w:asciiTheme="minorEastAsia" w:eastAsiaTheme="minorEastAsia" w:hAnsiTheme="minorEastAsia" w:cs="ＭＳ Ｐゴシック" w:hint="eastAsia"/>
          <w:b/>
          <w:bCs/>
        </w:rPr>
        <w:t>金</w:t>
      </w:r>
      <w:r w:rsidR="00186F51">
        <w:rPr>
          <w:rFonts w:asciiTheme="minorEastAsia" w:eastAsiaTheme="minorEastAsia" w:hAnsiTheme="minorEastAsia" w:cs="ＭＳ Ｐゴシック" w:hint="eastAsia"/>
          <w:b/>
          <w:bCs/>
        </w:rPr>
        <w:t>）</w:t>
      </w:r>
    </w:p>
    <w:sectPr w:rsidR="00215102" w:rsidRPr="008B6F48" w:rsidSect="001A3E30">
      <w:type w:val="continuous"/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2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3E" w:rsidRDefault="0063633E">
      <w:r>
        <w:separator/>
      </w:r>
    </w:p>
  </w:endnote>
  <w:endnote w:type="continuationSeparator" w:id="0">
    <w:p w:rsidR="0063633E" w:rsidRDefault="006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3E" w:rsidRDefault="006363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33E" w:rsidRDefault="0063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646"/>
  <w:drawingGridHorizontalSpacing w:val="107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0E"/>
    <w:rsid w:val="000C57D8"/>
    <w:rsid w:val="000D33BE"/>
    <w:rsid w:val="000F4FA6"/>
    <w:rsid w:val="00102AAF"/>
    <w:rsid w:val="001572FC"/>
    <w:rsid w:val="00166887"/>
    <w:rsid w:val="00186F51"/>
    <w:rsid w:val="001907E5"/>
    <w:rsid w:val="001A3E30"/>
    <w:rsid w:val="001A594E"/>
    <w:rsid w:val="001B6BCF"/>
    <w:rsid w:val="001E4640"/>
    <w:rsid w:val="00200029"/>
    <w:rsid w:val="00215102"/>
    <w:rsid w:val="002422A3"/>
    <w:rsid w:val="00271A42"/>
    <w:rsid w:val="002767FC"/>
    <w:rsid w:val="00286420"/>
    <w:rsid w:val="0029430F"/>
    <w:rsid w:val="002C4C35"/>
    <w:rsid w:val="002F54A9"/>
    <w:rsid w:val="002F55FC"/>
    <w:rsid w:val="003172DD"/>
    <w:rsid w:val="00324B2B"/>
    <w:rsid w:val="003314A9"/>
    <w:rsid w:val="003318EC"/>
    <w:rsid w:val="00341870"/>
    <w:rsid w:val="0037186F"/>
    <w:rsid w:val="003E4A81"/>
    <w:rsid w:val="00437587"/>
    <w:rsid w:val="00445FA4"/>
    <w:rsid w:val="004D7B1E"/>
    <w:rsid w:val="004F3DF2"/>
    <w:rsid w:val="004F621A"/>
    <w:rsid w:val="00511241"/>
    <w:rsid w:val="005175DA"/>
    <w:rsid w:val="0053204D"/>
    <w:rsid w:val="005609A2"/>
    <w:rsid w:val="00573B11"/>
    <w:rsid w:val="005823DC"/>
    <w:rsid w:val="00594D15"/>
    <w:rsid w:val="005B4C29"/>
    <w:rsid w:val="005C77C7"/>
    <w:rsid w:val="005D02EE"/>
    <w:rsid w:val="0063633E"/>
    <w:rsid w:val="006404D9"/>
    <w:rsid w:val="006642C2"/>
    <w:rsid w:val="0067507A"/>
    <w:rsid w:val="006773C2"/>
    <w:rsid w:val="00690125"/>
    <w:rsid w:val="006D6E21"/>
    <w:rsid w:val="00710C01"/>
    <w:rsid w:val="0079530E"/>
    <w:rsid w:val="007A6CC0"/>
    <w:rsid w:val="007B26C8"/>
    <w:rsid w:val="007C477D"/>
    <w:rsid w:val="007D2772"/>
    <w:rsid w:val="007D78E0"/>
    <w:rsid w:val="007D7F09"/>
    <w:rsid w:val="00835F42"/>
    <w:rsid w:val="00840C67"/>
    <w:rsid w:val="008B6F48"/>
    <w:rsid w:val="008C0165"/>
    <w:rsid w:val="008F5B0E"/>
    <w:rsid w:val="00903232"/>
    <w:rsid w:val="009068A7"/>
    <w:rsid w:val="00916E16"/>
    <w:rsid w:val="00956654"/>
    <w:rsid w:val="009B698D"/>
    <w:rsid w:val="009E2BB8"/>
    <w:rsid w:val="009F6A8D"/>
    <w:rsid w:val="009F6D2D"/>
    <w:rsid w:val="00A57099"/>
    <w:rsid w:val="00A609BD"/>
    <w:rsid w:val="00A64AE7"/>
    <w:rsid w:val="00AB612C"/>
    <w:rsid w:val="00AC7FE5"/>
    <w:rsid w:val="00AF617E"/>
    <w:rsid w:val="00B159FD"/>
    <w:rsid w:val="00B41ED1"/>
    <w:rsid w:val="00B93827"/>
    <w:rsid w:val="00BA3646"/>
    <w:rsid w:val="00BA4EBC"/>
    <w:rsid w:val="00C64CFC"/>
    <w:rsid w:val="00C879B9"/>
    <w:rsid w:val="00CD6326"/>
    <w:rsid w:val="00D11107"/>
    <w:rsid w:val="00D16848"/>
    <w:rsid w:val="00D2079A"/>
    <w:rsid w:val="00D736FE"/>
    <w:rsid w:val="00D76BFE"/>
    <w:rsid w:val="00D77C1F"/>
    <w:rsid w:val="00DB3018"/>
    <w:rsid w:val="00DB3CB7"/>
    <w:rsid w:val="00DF1BEB"/>
    <w:rsid w:val="00E00205"/>
    <w:rsid w:val="00E146F4"/>
    <w:rsid w:val="00E80F3B"/>
    <w:rsid w:val="00EA31F6"/>
    <w:rsid w:val="00EB12FA"/>
    <w:rsid w:val="00ED1187"/>
    <w:rsid w:val="00ED5E49"/>
    <w:rsid w:val="00F170C8"/>
    <w:rsid w:val="00F34359"/>
    <w:rsid w:val="00F416EF"/>
    <w:rsid w:val="00F55865"/>
    <w:rsid w:val="00F6596E"/>
    <w:rsid w:val="00F91619"/>
    <w:rsid w:val="00FA2B87"/>
    <w:rsid w:val="00FD2317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E6641"/>
  <w14:defaultImageDpi w14:val="0"/>
  <w15:docId w15:val="{1A50F612-600A-46AC-9388-7ADB084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0C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0C6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F170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170C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896C-BF79-4527-93A4-E3BE189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アンテナハウス</dc:creator>
  <cp:keywords/>
  <dc:description/>
  <cp:lastModifiedBy>荒川区教育委員会</cp:lastModifiedBy>
  <cp:revision>2</cp:revision>
  <cp:lastPrinted>2021-12-30T03:27:00Z</cp:lastPrinted>
  <dcterms:created xsi:type="dcterms:W3CDTF">2022-12-12T08:20:00Z</dcterms:created>
  <dcterms:modified xsi:type="dcterms:W3CDTF">2022-12-12T08:20:00Z</dcterms:modified>
</cp:coreProperties>
</file>